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21" w:rsidRPr="0080119B" w:rsidRDefault="00294521" w:rsidP="00294521">
      <w:pPr>
        <w:jc w:val="both"/>
        <w:rPr>
          <w:color w:val="000000" w:themeColor="text1"/>
          <w:szCs w:val="30"/>
        </w:rPr>
      </w:pPr>
      <w:r w:rsidRPr="0080119B">
        <w:rPr>
          <w:color w:val="000000" w:themeColor="text1"/>
          <w:szCs w:val="30"/>
        </w:rPr>
        <w:t>МАТЕРИАЛЫ</w:t>
      </w:r>
    </w:p>
    <w:p w:rsidR="00294521" w:rsidRPr="0080119B" w:rsidRDefault="00294521" w:rsidP="00294521">
      <w:pPr>
        <w:jc w:val="both"/>
        <w:rPr>
          <w:color w:val="000000" w:themeColor="text1"/>
          <w:szCs w:val="30"/>
        </w:rPr>
      </w:pPr>
      <w:r w:rsidRPr="0080119B">
        <w:rPr>
          <w:color w:val="000000" w:themeColor="text1"/>
          <w:szCs w:val="30"/>
        </w:rPr>
        <w:t>для членов информационно-пропагандистских групп</w:t>
      </w:r>
    </w:p>
    <w:p w:rsidR="003F3115" w:rsidRPr="0080119B" w:rsidRDefault="00294521" w:rsidP="00294521">
      <w:pPr>
        <w:jc w:val="both"/>
        <w:rPr>
          <w:color w:val="000000" w:themeColor="text1"/>
          <w:szCs w:val="30"/>
        </w:rPr>
      </w:pPr>
      <w:r w:rsidRPr="0080119B">
        <w:rPr>
          <w:color w:val="000000" w:themeColor="text1"/>
          <w:szCs w:val="30"/>
        </w:rPr>
        <w:t>(</w:t>
      </w:r>
      <w:r w:rsidR="002F75E1" w:rsidRPr="0080119B">
        <w:rPr>
          <w:color w:val="000000" w:themeColor="text1"/>
          <w:szCs w:val="30"/>
        </w:rPr>
        <w:t>январь 2023</w:t>
      </w:r>
      <w:r w:rsidRPr="0080119B">
        <w:rPr>
          <w:color w:val="000000" w:themeColor="text1"/>
          <w:szCs w:val="30"/>
        </w:rPr>
        <w:t xml:space="preserve"> г.)</w:t>
      </w:r>
    </w:p>
    <w:p w:rsidR="00294521" w:rsidRPr="0080119B" w:rsidRDefault="00294521" w:rsidP="00294521">
      <w:pPr>
        <w:jc w:val="both"/>
        <w:rPr>
          <w:color w:val="000000" w:themeColor="text1"/>
          <w:szCs w:val="30"/>
        </w:rPr>
      </w:pPr>
    </w:p>
    <w:p w:rsidR="00294521" w:rsidRPr="0080119B" w:rsidRDefault="00625683" w:rsidP="00294521">
      <w:pPr>
        <w:jc w:val="center"/>
        <w:rPr>
          <w:b/>
          <w:color w:val="000000" w:themeColor="text1"/>
          <w:szCs w:val="30"/>
        </w:rPr>
      </w:pPr>
      <w:r w:rsidRPr="0080119B">
        <w:rPr>
          <w:b/>
          <w:color w:val="000000" w:themeColor="text1"/>
          <w:szCs w:val="30"/>
        </w:rPr>
        <w:t xml:space="preserve">ОБ УВАЖИТЕЛЬНОМ ОТНОШЕНИИ К ПРАВАМ </w:t>
      </w:r>
      <w:r>
        <w:rPr>
          <w:b/>
          <w:color w:val="000000" w:themeColor="text1"/>
          <w:szCs w:val="30"/>
        </w:rPr>
        <w:br/>
      </w:r>
      <w:bookmarkStart w:id="0" w:name="_GoBack"/>
      <w:bookmarkEnd w:id="0"/>
      <w:r w:rsidRPr="0080119B">
        <w:rPr>
          <w:b/>
          <w:color w:val="000000" w:themeColor="text1"/>
          <w:szCs w:val="30"/>
        </w:rPr>
        <w:t xml:space="preserve">И ДОСТОИНСТВУ ИНВАЛИДОВ. </w:t>
      </w:r>
    </w:p>
    <w:p w:rsidR="00294521" w:rsidRPr="0080119B" w:rsidRDefault="00625683" w:rsidP="00294521">
      <w:pPr>
        <w:jc w:val="center"/>
        <w:rPr>
          <w:b/>
          <w:color w:val="000000" w:themeColor="text1"/>
          <w:szCs w:val="30"/>
        </w:rPr>
      </w:pPr>
      <w:r w:rsidRPr="0080119B">
        <w:rPr>
          <w:b/>
          <w:color w:val="000000" w:themeColor="text1"/>
          <w:szCs w:val="30"/>
        </w:rPr>
        <w:t>О СОЗДАНИИ УСЛОВИЙ ДЛЯ КОМФОРТА ИНВАЛИДОВ.</w:t>
      </w:r>
    </w:p>
    <w:p w:rsidR="00D02DD3" w:rsidRPr="0080119B" w:rsidRDefault="00D02DD3">
      <w:pPr>
        <w:rPr>
          <w:color w:val="000000" w:themeColor="text1"/>
          <w:szCs w:val="30"/>
        </w:rPr>
      </w:pPr>
    </w:p>
    <w:p w:rsidR="00D01D9A" w:rsidRPr="0080119B" w:rsidRDefault="00D01D9A" w:rsidP="00D02DD3">
      <w:pPr>
        <w:ind w:firstLine="709"/>
        <w:jc w:val="both"/>
        <w:rPr>
          <w:color w:val="000000" w:themeColor="text1"/>
          <w:szCs w:val="30"/>
        </w:rPr>
      </w:pPr>
      <w:r w:rsidRPr="0080119B">
        <w:rPr>
          <w:color w:val="000000" w:themeColor="text1"/>
          <w:szCs w:val="30"/>
        </w:rPr>
        <w:t>Инвалид – это человек с устойчивыми физическими, психическими, интеллектуальными или сенсорными нарушениями</w:t>
      </w:r>
      <w:r w:rsidR="002D1043" w:rsidRPr="0080119B">
        <w:rPr>
          <w:color w:val="000000" w:themeColor="text1"/>
          <w:szCs w:val="30"/>
        </w:rPr>
        <w:t xml:space="preserve"> (как врождёнными, так и приобретенными)</w:t>
      </w:r>
      <w:r w:rsidRPr="0080119B">
        <w:rPr>
          <w:color w:val="000000" w:themeColor="text1"/>
          <w:szCs w:val="30"/>
        </w:rPr>
        <w:t>, которые при взаимодействии с различными барьерами могут мешать полному и эффективному участию его в жизни общества наравне с другими людьми.</w:t>
      </w:r>
    </w:p>
    <w:p w:rsidR="00D01D9A" w:rsidRPr="0080119B" w:rsidRDefault="00D01D9A" w:rsidP="00D01D9A">
      <w:pPr>
        <w:ind w:firstLine="709"/>
        <w:jc w:val="both"/>
        <w:rPr>
          <w:color w:val="000000" w:themeColor="text1"/>
          <w:szCs w:val="30"/>
        </w:rPr>
      </w:pPr>
      <w:r w:rsidRPr="0080119B">
        <w:rPr>
          <w:color w:val="000000" w:themeColor="text1"/>
          <w:szCs w:val="30"/>
        </w:rPr>
        <w:t xml:space="preserve">Удельный вес инвалидов в общей численности населения Гродненской области составляет 6,0 процентов. </w:t>
      </w:r>
    </w:p>
    <w:p w:rsidR="002F75E1" w:rsidRPr="0080119B" w:rsidRDefault="002F75E1" w:rsidP="00D01D9A">
      <w:pPr>
        <w:ind w:firstLine="709"/>
        <w:jc w:val="both"/>
        <w:rPr>
          <w:color w:val="000000" w:themeColor="text1"/>
          <w:szCs w:val="30"/>
        </w:rPr>
      </w:pPr>
      <w:r w:rsidRPr="0080119B">
        <w:rPr>
          <w:color w:val="000000" w:themeColor="text1"/>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rsidR="00D01D9A" w:rsidRPr="0080119B" w:rsidRDefault="00D01D9A" w:rsidP="00D01D9A">
      <w:pPr>
        <w:ind w:firstLine="709"/>
        <w:jc w:val="both"/>
        <w:rPr>
          <w:color w:val="000000" w:themeColor="text1"/>
          <w:szCs w:val="30"/>
        </w:rPr>
      </w:pPr>
      <w:r w:rsidRPr="0080119B">
        <w:rPr>
          <w:color w:val="000000" w:themeColor="text1"/>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rsidR="00D01D9A" w:rsidRPr="0080119B" w:rsidRDefault="00D01D9A" w:rsidP="002D1043">
      <w:pPr>
        <w:ind w:firstLine="709"/>
        <w:jc w:val="both"/>
        <w:rPr>
          <w:color w:val="000000" w:themeColor="text1"/>
          <w:szCs w:val="30"/>
        </w:rPr>
      </w:pPr>
      <w:r w:rsidRPr="0080119B">
        <w:rPr>
          <w:color w:val="000000" w:themeColor="text1"/>
          <w:szCs w:val="30"/>
        </w:rPr>
        <w:t xml:space="preserve">То, что для здорового человека в порядке нормы, зачастую недоступно для инвалида. Чтобы </w:t>
      </w:r>
      <w:proofErr w:type="gramStart"/>
      <w:r w:rsidRPr="0080119B">
        <w:rPr>
          <w:color w:val="000000" w:themeColor="text1"/>
          <w:szCs w:val="30"/>
        </w:rPr>
        <w:t xml:space="preserve">компенсировать нарушения </w:t>
      </w:r>
      <w:r w:rsidR="002D1043" w:rsidRPr="0080119B">
        <w:rPr>
          <w:color w:val="000000" w:themeColor="text1"/>
          <w:szCs w:val="30"/>
        </w:rPr>
        <w:t>в нашей стране внедрен</w:t>
      </w:r>
      <w:proofErr w:type="gramEnd"/>
      <w:r w:rsidR="002D1043" w:rsidRPr="0080119B">
        <w:rPr>
          <w:color w:val="000000" w:themeColor="text1"/>
          <w:szCs w:val="30"/>
        </w:rPr>
        <w:t xml:space="preserve"> ряд мер государственной поддержки. Ч</w:t>
      </w:r>
      <w:r w:rsidRPr="0080119B">
        <w:rPr>
          <w:color w:val="000000" w:themeColor="text1"/>
          <w:szCs w:val="30"/>
        </w:rPr>
        <w:t xml:space="preserve">тобы люди с инвалидностью могли чувствовать себя на равных с другими, немалую роль играет </w:t>
      </w:r>
      <w:r w:rsidR="00F152DA" w:rsidRPr="0080119B">
        <w:rPr>
          <w:color w:val="000000" w:themeColor="text1"/>
          <w:szCs w:val="30"/>
        </w:rPr>
        <w:t xml:space="preserve">отношение </w:t>
      </w:r>
      <w:r w:rsidRPr="0080119B">
        <w:rPr>
          <w:color w:val="000000" w:themeColor="text1"/>
          <w:szCs w:val="30"/>
        </w:rPr>
        <w:t>обществ</w:t>
      </w:r>
      <w:r w:rsidR="00F152DA" w:rsidRPr="0080119B">
        <w:rPr>
          <w:color w:val="000000" w:themeColor="text1"/>
          <w:szCs w:val="30"/>
        </w:rPr>
        <w:t>а</w:t>
      </w:r>
      <w:r w:rsidRPr="0080119B">
        <w:rPr>
          <w:color w:val="000000" w:themeColor="text1"/>
          <w:szCs w:val="30"/>
        </w:rPr>
        <w:t xml:space="preserve"> и </w:t>
      </w:r>
      <w:r w:rsidR="00F152DA" w:rsidRPr="0080119B">
        <w:rPr>
          <w:color w:val="000000" w:themeColor="text1"/>
          <w:szCs w:val="30"/>
        </w:rPr>
        <w:t xml:space="preserve">доступная </w:t>
      </w:r>
      <w:r w:rsidRPr="0080119B">
        <w:rPr>
          <w:color w:val="000000" w:themeColor="text1"/>
          <w:szCs w:val="30"/>
        </w:rPr>
        <w:t>окружающая среда.</w:t>
      </w:r>
    </w:p>
    <w:p w:rsidR="00D01D9A" w:rsidRPr="0080119B" w:rsidRDefault="00D01D9A" w:rsidP="00D01D9A">
      <w:pPr>
        <w:ind w:firstLine="709"/>
        <w:jc w:val="both"/>
        <w:rPr>
          <w:color w:val="000000" w:themeColor="text1"/>
          <w:szCs w:val="30"/>
        </w:rPr>
      </w:pPr>
      <w:r w:rsidRPr="0080119B">
        <w:rPr>
          <w:color w:val="000000" w:themeColor="text1"/>
          <w:szCs w:val="30"/>
        </w:rPr>
        <w:t xml:space="preserve">Республикой Беларусь </w:t>
      </w:r>
      <w:proofErr w:type="gramStart"/>
      <w:r w:rsidRPr="0080119B">
        <w:rPr>
          <w:color w:val="000000" w:themeColor="text1"/>
          <w:szCs w:val="30"/>
        </w:rPr>
        <w:t>предпринимаются значительные усилия</w:t>
      </w:r>
      <w:proofErr w:type="gramEnd"/>
      <w:r w:rsidRPr="0080119B">
        <w:rPr>
          <w:color w:val="000000" w:themeColor="text1"/>
          <w:szCs w:val="30"/>
        </w:rP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Pr="0080119B" w:rsidRDefault="00D01D9A" w:rsidP="00D01D9A">
      <w:pPr>
        <w:ind w:firstLine="709"/>
        <w:jc w:val="both"/>
        <w:rPr>
          <w:color w:val="000000" w:themeColor="text1"/>
          <w:szCs w:val="30"/>
        </w:rPr>
      </w:pPr>
      <w:r w:rsidRPr="0080119B">
        <w:rPr>
          <w:color w:val="000000" w:themeColor="text1"/>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Pr="0080119B" w:rsidRDefault="00F152DA" w:rsidP="00F152DA">
      <w:pPr>
        <w:ind w:firstLine="709"/>
        <w:jc w:val="both"/>
        <w:rPr>
          <w:color w:val="000000" w:themeColor="text1"/>
          <w:szCs w:val="30"/>
        </w:rPr>
      </w:pPr>
      <w:r w:rsidRPr="0080119B">
        <w:rPr>
          <w:color w:val="000000" w:themeColor="text1"/>
          <w:szCs w:val="30"/>
        </w:rPr>
        <w:t>Республика Беларусь в 2015 году подписала, а в 2016 году ратифицировала Конвенцию о правах инвалидов.</w:t>
      </w:r>
    </w:p>
    <w:p w:rsidR="00F152DA" w:rsidRPr="0080119B" w:rsidRDefault="00F152DA" w:rsidP="00F152DA">
      <w:pPr>
        <w:ind w:firstLine="709"/>
        <w:jc w:val="both"/>
        <w:rPr>
          <w:color w:val="000000" w:themeColor="text1"/>
          <w:szCs w:val="30"/>
        </w:rPr>
      </w:pPr>
      <w:r w:rsidRPr="0080119B">
        <w:rPr>
          <w:color w:val="000000" w:themeColor="text1"/>
          <w:szCs w:val="30"/>
        </w:rP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w:t>
      </w:r>
      <w:r w:rsidRPr="0080119B">
        <w:rPr>
          <w:color w:val="000000" w:themeColor="text1"/>
          <w:szCs w:val="30"/>
        </w:rPr>
        <w:lastRenderedPageBreak/>
        <w:t xml:space="preserve">Конвенции о правах инвалидов на 2017- 2025 годы. </w:t>
      </w:r>
      <w:r w:rsidR="003E4A29" w:rsidRPr="0080119B">
        <w:rPr>
          <w:color w:val="000000" w:themeColor="text1"/>
          <w:szCs w:val="30"/>
        </w:rPr>
        <w:t>Национальный план включает в себя 96 мероприятий нормативного и организационного характера, которые поступательно реализуются.</w:t>
      </w:r>
    </w:p>
    <w:p w:rsidR="00D02DD3" w:rsidRPr="0080119B" w:rsidRDefault="00D02DD3" w:rsidP="00D02DD3">
      <w:pPr>
        <w:ind w:firstLine="709"/>
        <w:jc w:val="both"/>
        <w:rPr>
          <w:color w:val="000000" w:themeColor="text1"/>
          <w:szCs w:val="30"/>
        </w:rPr>
      </w:pPr>
      <w:r w:rsidRPr="0080119B">
        <w:rPr>
          <w:color w:val="000000" w:themeColor="text1"/>
          <w:szCs w:val="30"/>
        </w:rPr>
        <w:t xml:space="preserve">Надежными партерами в достижении целей Национального плана являются общественные объединения инвалидов. </w:t>
      </w:r>
      <w:proofErr w:type="gramStart"/>
      <w:r w:rsidR="00DB602F" w:rsidRPr="0080119B">
        <w:rPr>
          <w:color w:val="000000" w:themeColor="text1"/>
          <w:szCs w:val="30"/>
        </w:rPr>
        <w:t>В</w:t>
      </w:r>
      <w:r w:rsidRPr="0080119B">
        <w:rPr>
          <w:color w:val="000000" w:themeColor="text1"/>
          <w:szCs w:val="30"/>
        </w:rPr>
        <w:t xml:space="preserve"> 2018 году с пятью крупнейшими республиканскими объединениями </w:t>
      </w:r>
      <w:r w:rsidR="00DB602F" w:rsidRPr="0080119B">
        <w:rPr>
          <w:color w:val="000000" w:themeColor="text1"/>
          <w:szCs w:val="30"/>
        </w:rPr>
        <w:t xml:space="preserve">общественных объединений </w:t>
      </w:r>
      <w:r w:rsidRPr="0080119B">
        <w:rPr>
          <w:color w:val="000000" w:themeColor="text1"/>
          <w:szCs w:val="30"/>
        </w:rPr>
        <w:t>(«Бел</w:t>
      </w:r>
      <w:r w:rsidR="00DB602F" w:rsidRPr="0080119B">
        <w:rPr>
          <w:color w:val="000000" w:themeColor="text1"/>
          <w:szCs w:val="30"/>
        </w:rPr>
        <w:t>орусское общество инвалидов</w:t>
      </w:r>
      <w:r w:rsidRPr="0080119B">
        <w:rPr>
          <w:color w:val="000000" w:themeColor="text1"/>
          <w:szCs w:val="30"/>
        </w:rPr>
        <w:t>», «Бел</w:t>
      </w:r>
      <w:r w:rsidR="00DB602F" w:rsidRPr="0080119B">
        <w:rPr>
          <w:color w:val="000000" w:themeColor="text1"/>
          <w:szCs w:val="30"/>
        </w:rPr>
        <w:t>орусское товарищество инвалидов по зрению</w:t>
      </w:r>
      <w:r w:rsidRPr="0080119B">
        <w:rPr>
          <w:color w:val="000000" w:themeColor="text1"/>
          <w:szCs w:val="30"/>
        </w:rPr>
        <w:t>», «Бел</w:t>
      </w:r>
      <w:r w:rsidR="00DB602F" w:rsidRPr="0080119B">
        <w:rPr>
          <w:color w:val="000000" w:themeColor="text1"/>
          <w:szCs w:val="30"/>
        </w:rPr>
        <w:t>орусское общество глухих</w:t>
      </w:r>
      <w:r w:rsidRPr="0080119B">
        <w:rPr>
          <w:color w:val="000000" w:themeColor="text1"/>
          <w:szCs w:val="30"/>
        </w:rPr>
        <w:t>», «Бел</w:t>
      </w:r>
      <w:r w:rsidR="00DB602F" w:rsidRPr="0080119B">
        <w:rPr>
          <w:color w:val="000000" w:themeColor="text1"/>
          <w:szCs w:val="30"/>
        </w:rPr>
        <w:t xml:space="preserve">орусская ассоциация помощи детям-инвалидам и молодым инвалидам», </w:t>
      </w:r>
      <w:r w:rsidRPr="0080119B">
        <w:rPr>
          <w:color w:val="000000" w:themeColor="text1"/>
          <w:szCs w:val="30"/>
        </w:rPr>
        <w:t>«Р</w:t>
      </w:r>
      <w:r w:rsidR="00DB602F" w:rsidRPr="0080119B">
        <w:rPr>
          <w:color w:val="000000" w:themeColor="text1"/>
          <w:szCs w:val="30"/>
        </w:rPr>
        <w:t>еспубликанская ассоциация инвалидов-колясочников</w:t>
      </w:r>
      <w:r w:rsidRPr="0080119B">
        <w:rPr>
          <w:color w:val="000000" w:themeColor="text1"/>
          <w:szCs w:val="30"/>
        </w:rPr>
        <w:t xml:space="preserve">») </w:t>
      </w:r>
      <w:r w:rsidR="00DB602F" w:rsidRPr="0080119B">
        <w:rPr>
          <w:color w:val="000000" w:themeColor="text1"/>
          <w:szCs w:val="30"/>
        </w:rPr>
        <w:t xml:space="preserve">Министерством труда и социальной защиты Республики Беларусь </w:t>
      </w:r>
      <w:r w:rsidRPr="0080119B">
        <w:rPr>
          <w:color w:val="000000" w:themeColor="text1"/>
          <w:szCs w:val="30"/>
        </w:rPr>
        <w:t>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2F75E1" w:rsidRPr="0080119B" w:rsidRDefault="002F75E1" w:rsidP="00F152DA">
      <w:pPr>
        <w:ind w:firstLine="709"/>
        <w:jc w:val="both"/>
        <w:rPr>
          <w:color w:val="000000" w:themeColor="text1"/>
          <w:szCs w:val="30"/>
        </w:rPr>
      </w:pPr>
      <w:proofErr w:type="gramStart"/>
      <w:r w:rsidRPr="0080119B">
        <w:rPr>
          <w:color w:val="000000" w:themeColor="text1"/>
          <w:szCs w:val="30"/>
        </w:rPr>
        <w:t xml:space="preserve">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w:t>
      </w:r>
      <w:proofErr w:type="spellStart"/>
      <w:r w:rsidRPr="0080119B">
        <w:rPr>
          <w:color w:val="000000" w:themeColor="text1"/>
          <w:szCs w:val="30"/>
        </w:rPr>
        <w:t>недискриминации</w:t>
      </w:r>
      <w:proofErr w:type="spellEnd"/>
      <w:r w:rsidRPr="0080119B">
        <w:rPr>
          <w:color w:val="000000" w:themeColor="text1"/>
          <w:szCs w:val="30"/>
        </w:rPr>
        <w:t xml:space="preserve">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roofErr w:type="gramEnd"/>
    </w:p>
    <w:p w:rsidR="00F152DA" w:rsidRPr="0080119B" w:rsidRDefault="00F152DA" w:rsidP="00F152DA">
      <w:pPr>
        <w:ind w:firstLine="709"/>
        <w:jc w:val="both"/>
        <w:rPr>
          <w:color w:val="000000" w:themeColor="text1"/>
          <w:szCs w:val="30"/>
        </w:rPr>
      </w:pPr>
      <w:r w:rsidRPr="0080119B">
        <w:rPr>
          <w:color w:val="000000" w:themeColor="text1"/>
          <w:szCs w:val="30"/>
        </w:rPr>
        <w:t>Социальная защита людей с инвалидностью является одн</w:t>
      </w:r>
      <w:r w:rsidR="002D1043" w:rsidRPr="0080119B">
        <w:rPr>
          <w:color w:val="000000" w:themeColor="text1"/>
          <w:szCs w:val="30"/>
        </w:rPr>
        <w:t xml:space="preserve">им </w:t>
      </w:r>
      <w:r w:rsidRPr="0080119B">
        <w:rPr>
          <w:color w:val="000000" w:themeColor="text1"/>
          <w:szCs w:val="30"/>
        </w:rPr>
        <w:t>из приоритетных направлений госуда</w:t>
      </w:r>
      <w:r w:rsidR="002F75E1" w:rsidRPr="0080119B">
        <w:rPr>
          <w:color w:val="000000" w:themeColor="text1"/>
          <w:szCs w:val="30"/>
        </w:rPr>
        <w:t>рственной социальной политики</w:t>
      </w:r>
      <w:r w:rsidR="003E4A29" w:rsidRPr="0080119B">
        <w:rPr>
          <w:color w:val="000000" w:themeColor="text1"/>
          <w:szCs w:val="30"/>
        </w:rPr>
        <w:t xml:space="preserve"> и реализуется в рамках Государственной программы «Социальная защита» на 2021 – 2025 годы.</w:t>
      </w:r>
    </w:p>
    <w:p w:rsidR="002F75E1" w:rsidRPr="0080119B" w:rsidRDefault="00E040FA" w:rsidP="00F152DA">
      <w:pPr>
        <w:ind w:firstLine="709"/>
        <w:jc w:val="both"/>
        <w:rPr>
          <w:color w:val="000000" w:themeColor="text1"/>
          <w:szCs w:val="30"/>
        </w:rPr>
      </w:pPr>
      <w:r w:rsidRPr="0080119B">
        <w:rPr>
          <w:color w:val="000000" w:themeColor="text1"/>
          <w:szCs w:val="30"/>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w:t>
      </w:r>
      <w:r w:rsidR="002F75E1" w:rsidRPr="0080119B">
        <w:rPr>
          <w:color w:val="000000" w:themeColor="text1"/>
          <w:szCs w:val="30"/>
        </w:rPr>
        <w:t>функционируют областной, городской и районные Межведомственные советы.</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Пенсионное обеспечение</w:t>
      </w:r>
      <w:r w:rsidRPr="0080119B">
        <w:rPr>
          <w:rFonts w:eastAsia="Times New Roman" w:cs="Times New Roman"/>
          <w:color w:val="000000" w:themeColor="text1"/>
          <w:szCs w:val="30"/>
          <w:lang w:eastAsia="ru-RU"/>
        </w:rPr>
        <w:t xml:space="preserve">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назначаются государственные трудовые и социальные пенсии по инвалидности.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Средний размер трудовой пенсии по инвалидности в декабре текущего года составляет 539,39 рубля.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2F75E1" w:rsidRPr="0080119B" w:rsidRDefault="002F75E1" w:rsidP="002F75E1">
      <w:pPr>
        <w:jc w:val="both"/>
        <w:rPr>
          <w:rFonts w:eastAsia="Times New Roman" w:cs="Times New Roman"/>
          <w:i/>
          <w:color w:val="000000" w:themeColor="text1"/>
          <w:szCs w:val="30"/>
          <w:lang w:eastAsia="ru-RU"/>
        </w:rPr>
      </w:pPr>
      <w:r w:rsidRPr="0080119B">
        <w:rPr>
          <w:rFonts w:eastAsia="Times New Roman" w:cs="Times New Roman"/>
          <w:color w:val="000000" w:themeColor="text1"/>
          <w:szCs w:val="30"/>
          <w:lang w:eastAsia="ru-RU"/>
        </w:rPr>
        <w:tab/>
      </w:r>
      <w:r w:rsidRPr="0080119B">
        <w:rPr>
          <w:rFonts w:eastAsia="Times New Roman" w:cs="Times New Roman"/>
          <w:i/>
          <w:color w:val="000000" w:themeColor="text1"/>
          <w:szCs w:val="30"/>
          <w:lang w:eastAsia="ru-RU"/>
        </w:rPr>
        <w:t>Справочно: минимальный размер пенсии по возрасту с 01.11.2022 составляет 84,96 рубля.</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2F75E1" w:rsidRPr="0080119B" w:rsidRDefault="002F75E1" w:rsidP="002F75E1">
      <w:pPr>
        <w:adjustRightInd w:val="0"/>
        <w:ind w:firstLine="708"/>
        <w:jc w:val="both"/>
        <w:rPr>
          <w:rFonts w:eastAsia="Calibri" w:cs="Times New Roman"/>
          <w:bCs/>
          <w:color w:val="000000" w:themeColor="text1"/>
          <w:szCs w:val="30"/>
          <w:lang w:eastAsia="ru-RU"/>
        </w:rPr>
      </w:pPr>
      <w:proofErr w:type="gramStart"/>
      <w:r w:rsidRPr="0080119B">
        <w:rPr>
          <w:rFonts w:eastAsia="Calibri" w:cs="Times New Roman"/>
          <w:color w:val="000000" w:themeColor="text1"/>
          <w:szCs w:val="30"/>
          <w:lang w:eastAsia="ru-RU"/>
        </w:rPr>
        <w:t xml:space="preserve">С 1 января 2021 года в соответствии с Указом Президента Республики Беларусь от 18.05.2020 № 171 </w:t>
      </w:r>
      <w:r w:rsidRPr="0080119B">
        <w:rPr>
          <w:rFonts w:eastAsia="Times New Roman" w:cs="Times New Roman"/>
          <w:color w:val="000000" w:themeColor="text1"/>
          <w:szCs w:val="30"/>
          <w:lang w:eastAsia="ru-RU"/>
        </w:rPr>
        <w:t xml:space="preserve">введена норма, согласно которой </w:t>
      </w:r>
      <w:r w:rsidRPr="0080119B">
        <w:rPr>
          <w:rFonts w:eastAsia="Calibri" w:cs="Times New Roman"/>
          <w:bCs/>
          <w:color w:val="000000" w:themeColor="text1"/>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0119B">
        <w:rPr>
          <w:rFonts w:eastAsia="Calibri" w:cs="Times New Roman"/>
          <w:color w:val="000000" w:themeColor="text1"/>
          <w:szCs w:val="30"/>
          <w:lang w:eastAsia="ru-RU"/>
        </w:rPr>
        <w:t>I</w:t>
      </w:r>
      <w:r w:rsidRPr="0080119B">
        <w:rPr>
          <w:rFonts w:eastAsia="Calibri" w:cs="Times New Roman"/>
          <w:bCs/>
          <w:color w:val="000000" w:themeColor="text1"/>
          <w:szCs w:val="30"/>
          <w:lang w:eastAsia="ru-RU"/>
        </w:rPr>
        <w:t xml:space="preserve"> группы, если родитель (родители) осуществлял уход за ними не менее 20 лет, </w:t>
      </w:r>
      <w:r w:rsidRPr="0080119B">
        <w:rPr>
          <w:rFonts w:eastAsia="Calibri" w:cs="Times New Roman"/>
          <w:color w:val="000000" w:themeColor="text1"/>
          <w:szCs w:val="30"/>
          <w:lang w:eastAsia="ru-RU"/>
        </w:rPr>
        <w:t xml:space="preserve">назначается </w:t>
      </w:r>
      <w:r w:rsidRPr="0080119B">
        <w:rPr>
          <w:rFonts w:eastAsia="Calibri" w:cs="Times New Roman"/>
          <w:bCs/>
          <w:color w:val="000000" w:themeColor="text1"/>
          <w:szCs w:val="30"/>
          <w:lang w:eastAsia="ru-RU"/>
        </w:rPr>
        <w:t>в размере</w:t>
      </w:r>
      <w:proofErr w:type="gramEnd"/>
      <w:r w:rsidRPr="0080119B">
        <w:rPr>
          <w:rFonts w:eastAsia="Calibri" w:cs="Times New Roman"/>
          <w:bCs/>
          <w:color w:val="000000" w:themeColor="text1"/>
          <w:szCs w:val="30"/>
          <w:lang w:eastAsia="ru-RU"/>
        </w:rPr>
        <w:t xml:space="preserve"> 130 процентов бюджета прожиточного минимума пенсионера.</w:t>
      </w:r>
    </w:p>
    <w:p w:rsidR="002F75E1" w:rsidRPr="0080119B" w:rsidRDefault="002F75E1" w:rsidP="002F75E1">
      <w:pPr>
        <w:ind w:firstLine="708"/>
        <w:jc w:val="both"/>
        <w:rPr>
          <w:rFonts w:eastAsia="Times New Roman" w:cs="Times New Roman"/>
          <w:i/>
          <w:color w:val="000000" w:themeColor="text1"/>
          <w:szCs w:val="30"/>
          <w:lang w:eastAsia="ru-RU"/>
        </w:rPr>
      </w:pPr>
      <w:r w:rsidRPr="0080119B">
        <w:rPr>
          <w:rFonts w:eastAsia="Times New Roman" w:cs="Times New Roman"/>
          <w:i/>
          <w:color w:val="000000" w:themeColor="text1"/>
          <w:szCs w:val="30"/>
          <w:lang w:eastAsia="ru-RU"/>
        </w:rPr>
        <w:t>Справочно: размер бюджета прожиточного минимума пенсионера с 01.11.2022 составляет 255,28 руб.</w:t>
      </w:r>
    </w:p>
    <w:p w:rsidR="002F75E1" w:rsidRPr="0080119B" w:rsidRDefault="002F75E1" w:rsidP="002F75E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Государственная поддержка семей с детьми-инвалидами</w:t>
      </w:r>
      <w:r w:rsidRPr="0080119B">
        <w:rPr>
          <w:rFonts w:eastAsia="Times New Roman" w:cs="Times New Roman"/>
          <w:color w:val="000000" w:themeColor="text1"/>
          <w:szCs w:val="30"/>
          <w:lang w:eastAsia="ru-RU"/>
        </w:rPr>
        <w:t xml:space="preserve">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в связи с рождением ребенка: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женщинам, ставшим на учет в государственных организациях здравоохранения до 12-недельного срока беременности</w:t>
      </w:r>
      <w:r w:rsidRPr="0080119B">
        <w:rPr>
          <w:rFonts w:eastAsia="Times New Roman" w:cs="Times New Roman"/>
          <w:color w:val="000000" w:themeColor="text1"/>
          <w:szCs w:val="30"/>
          <w:lang w:eastAsia="ru-RU"/>
        </w:rPr>
        <w:t xml:space="preserve"> в размере 100 процентов бюджета прожиточного минимума (с 1 ноября 2022 г. – 339,83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 в возрасте до 3 лет: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2022 г. – 556,05 руб.), на второго и последующих детей – 40 процентов (с 1 августа 2022 г. – 635,48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на детей старше 3 лет из отдельных категорий семей</w:t>
      </w:r>
      <w:r w:rsidRPr="0080119B">
        <w:rPr>
          <w:rFonts w:eastAsia="Times New Roman" w:cs="Times New Roman"/>
          <w:color w:val="000000" w:themeColor="text1"/>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rsidR="002F75E1" w:rsidRPr="0080119B" w:rsidRDefault="002F75E1" w:rsidP="002F75E1">
      <w:pPr>
        <w:ind w:firstLine="709"/>
        <w:jc w:val="both"/>
        <w:rPr>
          <w:rFonts w:eastAsia="Times New Roman" w:cs="Times New Roman"/>
          <w:color w:val="000000" w:themeColor="text1"/>
          <w:szCs w:val="30"/>
          <w:lang w:eastAsia="ru-RU"/>
        </w:rPr>
      </w:pPr>
      <w:proofErr w:type="gramStart"/>
      <w:r w:rsidRPr="0080119B">
        <w:rPr>
          <w:rFonts w:eastAsia="Times New Roman" w:cs="Times New Roman"/>
          <w:b/>
          <w:bCs/>
          <w:color w:val="000000" w:themeColor="text1"/>
          <w:szCs w:val="30"/>
          <w:lang w:eastAsia="ru-RU"/>
        </w:rPr>
        <w:t xml:space="preserve">Пособие по уходу за ребенком-инвалидом в возрасте до 18 лет </w:t>
      </w:r>
      <w:r w:rsidRPr="0080119B">
        <w:rPr>
          <w:rFonts w:eastAsia="Times New Roman" w:cs="Times New Roman"/>
          <w:color w:val="000000" w:themeColor="text1"/>
          <w:szCs w:val="30"/>
          <w:lang w:eastAsia="ru-RU"/>
        </w:rPr>
        <w:t xml:space="preserve">в размере 100 процентов бюджета прожиточного минимума (с 1 ноября 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roofErr w:type="gramEnd"/>
    </w:p>
    <w:p w:rsidR="003978F4" w:rsidRPr="0080119B" w:rsidRDefault="003978F4" w:rsidP="003978F4">
      <w:pPr>
        <w:jc w:val="both"/>
        <w:rPr>
          <w:rFonts w:eastAsia="Calibri" w:cs="Times New Roman"/>
          <w:b/>
          <w:color w:val="000000" w:themeColor="text1"/>
          <w:szCs w:val="30"/>
          <w:lang w:eastAsia="ru-RU"/>
        </w:rPr>
      </w:pPr>
    </w:p>
    <w:p w:rsidR="003978F4" w:rsidRPr="0080119B" w:rsidRDefault="003978F4" w:rsidP="003978F4">
      <w:pPr>
        <w:jc w:val="both"/>
        <w:rPr>
          <w:rFonts w:eastAsia="Calibri" w:cs="Times New Roman"/>
          <w:b/>
          <w:color w:val="000000" w:themeColor="text1"/>
          <w:szCs w:val="30"/>
          <w:lang w:eastAsia="ru-RU"/>
        </w:rPr>
      </w:pPr>
      <w:r w:rsidRPr="0080119B">
        <w:rPr>
          <w:rFonts w:eastAsia="Calibri" w:cs="Times New Roman"/>
          <w:b/>
          <w:color w:val="000000" w:themeColor="text1"/>
          <w:szCs w:val="30"/>
          <w:lang w:eastAsia="ru-RU"/>
        </w:rPr>
        <w:t>Занятость</w:t>
      </w:r>
    </w:p>
    <w:p w:rsidR="00711D87" w:rsidRPr="0080119B" w:rsidRDefault="00711D87" w:rsidP="00711D87">
      <w:pPr>
        <w:tabs>
          <w:tab w:val="left" w:pos="1080"/>
        </w:tabs>
        <w:autoSpaceDE w:val="0"/>
        <w:autoSpaceDN w:val="0"/>
        <w:adjustRightInd w:val="0"/>
        <w:ind w:firstLine="709"/>
        <w:jc w:val="both"/>
        <w:rPr>
          <w:rStyle w:val="FontStyle14"/>
          <w:color w:val="000000" w:themeColor="text1"/>
          <w:sz w:val="30"/>
          <w:szCs w:val="30"/>
        </w:rPr>
      </w:pPr>
      <w:r w:rsidRPr="0080119B">
        <w:rPr>
          <w:rStyle w:val="FontStyle14"/>
          <w:color w:val="000000" w:themeColor="text1"/>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w:t>
      </w:r>
    </w:p>
    <w:p w:rsidR="00711D87" w:rsidRPr="0080119B" w:rsidRDefault="00711D87" w:rsidP="00711D87">
      <w:pPr>
        <w:ind w:firstLine="709"/>
        <w:jc w:val="both"/>
        <w:rPr>
          <w:rFonts w:eastAsia="Calibri" w:cs="Times New Roman"/>
          <w:i/>
          <w:color w:val="000000" w:themeColor="text1"/>
          <w:szCs w:val="30"/>
          <w:lang w:eastAsia="ru-RU"/>
        </w:rPr>
      </w:pPr>
      <w:r w:rsidRPr="0080119B">
        <w:rPr>
          <w:rFonts w:eastAsia="Calibri" w:cs="Times New Roman"/>
          <w:i/>
          <w:color w:val="000000" w:themeColor="text1"/>
          <w:szCs w:val="30"/>
          <w:lang w:eastAsia="ru-RU"/>
        </w:rPr>
        <w:t>Справочно: на 2023 год решениями райисполкомов и Гродненского горисполкома установлена броня для приема на работу 639 инвалидов.</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Гродненской области 22,1 тыс. людей с инвалидностью трудоспособного возраста и только 59,3 % (13,1 тыс. человек) имеют 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rsidR="00711D87" w:rsidRPr="0080119B" w:rsidRDefault="00711D87" w:rsidP="00711D87">
      <w:pPr>
        <w:ind w:firstLine="709"/>
        <w:jc w:val="both"/>
        <w:rPr>
          <w:rFonts w:cs="Times New Roman"/>
          <w:color w:val="000000" w:themeColor="text1"/>
          <w:szCs w:val="30"/>
        </w:rPr>
      </w:pPr>
      <w:r w:rsidRPr="0080119B">
        <w:rPr>
          <w:rFonts w:cs="Times New Roman"/>
          <w:color w:val="000000" w:themeColor="text1"/>
          <w:szCs w:val="30"/>
        </w:rPr>
        <w:t xml:space="preserve">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w:t>
      </w:r>
      <w:r w:rsidRPr="0080119B">
        <w:rPr>
          <w:rFonts w:cs="Times New Roman"/>
          <w:color w:val="000000" w:themeColor="text1"/>
          <w:szCs w:val="30"/>
        </w:rPr>
        <w:lastRenderedPageBreak/>
        <w:t xml:space="preserve">реабилитации в службу занятости проводится работа по информированию граждан об услугах, которые им могут быть предложены (содействие в трудоустройстве, профессиональное обучение, организация адаптации к трудовой деятельности, предоставление финансовой поддержки для организации </w:t>
      </w:r>
      <w:proofErr w:type="spellStart"/>
      <w:r w:rsidRPr="0080119B">
        <w:rPr>
          <w:rFonts w:cs="Times New Roman"/>
          <w:color w:val="000000" w:themeColor="text1"/>
          <w:szCs w:val="30"/>
        </w:rPr>
        <w:t>самозанятости</w:t>
      </w:r>
      <w:proofErr w:type="spellEnd"/>
      <w:r w:rsidRPr="0080119B">
        <w:rPr>
          <w:rFonts w:cs="Times New Roman"/>
          <w:color w:val="000000" w:themeColor="text1"/>
          <w:szCs w:val="30"/>
        </w:rPr>
        <w:t xml:space="preserve">  и другое), разъясняется порядок обращения и регистрации безработным, необходимые для этого документы.</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Ежегодно в службу занятости области </w:t>
      </w:r>
      <w:r w:rsidRPr="0080119B">
        <w:rPr>
          <w:rStyle w:val="FontStyle14"/>
          <w:color w:val="000000" w:themeColor="text1"/>
          <w:sz w:val="30"/>
          <w:szCs w:val="30"/>
        </w:rPr>
        <w:t xml:space="preserve">обращаются </w:t>
      </w:r>
      <w:r w:rsidRPr="0080119B">
        <w:rPr>
          <w:rFonts w:eastAsia="Calibri" w:cs="Times New Roman"/>
          <w:color w:val="000000" w:themeColor="text1"/>
          <w:szCs w:val="30"/>
          <w:lang w:eastAsia="ru-RU"/>
        </w:rPr>
        <w:t>порядка 400 граждан</w:t>
      </w:r>
      <w:r w:rsidRPr="0080119B">
        <w:rPr>
          <w:rStyle w:val="FontStyle14"/>
          <w:color w:val="000000" w:themeColor="text1"/>
          <w:sz w:val="30"/>
          <w:szCs w:val="30"/>
        </w:rPr>
        <w:t>, имеющих инвалидность, в</w:t>
      </w:r>
      <w:r w:rsidRPr="0080119B">
        <w:rPr>
          <w:rFonts w:eastAsia="Calibri" w:cs="Times New Roman"/>
          <w:color w:val="000000" w:themeColor="text1"/>
          <w:szCs w:val="30"/>
          <w:lang w:eastAsia="ru-RU"/>
        </w:rPr>
        <w:t xml:space="preserve"> структуре официально зарегистрированных безработных они составляют около четырех процентов.</w:t>
      </w:r>
    </w:p>
    <w:p w:rsidR="00711D87" w:rsidRPr="0080119B" w:rsidRDefault="00711D87" w:rsidP="00711D87">
      <w:pPr>
        <w:ind w:firstLine="709"/>
        <w:jc w:val="both"/>
        <w:rPr>
          <w:rStyle w:val="FontStyle14"/>
          <w:color w:val="000000" w:themeColor="text1"/>
          <w:sz w:val="30"/>
          <w:szCs w:val="30"/>
        </w:rPr>
      </w:pPr>
      <w:r w:rsidRPr="0080119B">
        <w:rPr>
          <w:rStyle w:val="FontStyle14"/>
          <w:color w:val="000000" w:themeColor="text1"/>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0119B">
        <w:rPr>
          <w:rFonts w:eastAsia="Calibri" w:cs="Times New Roman"/>
          <w:color w:val="000000" w:themeColor="text1"/>
          <w:szCs w:val="30"/>
          <w:lang w:eastAsia="ru-RU"/>
        </w:rPr>
        <w:t xml:space="preserve">при содействии службы занятости </w:t>
      </w:r>
      <w:r w:rsidRPr="0080119B">
        <w:rPr>
          <w:rStyle w:val="FontStyle14"/>
          <w:color w:val="000000" w:themeColor="text1"/>
          <w:sz w:val="30"/>
          <w:szCs w:val="30"/>
        </w:rPr>
        <w:t>смогли найти работу 65,3 %, или  273 инвалида, н</w:t>
      </w:r>
      <w:r w:rsidRPr="0080119B">
        <w:rPr>
          <w:rFonts w:eastAsia="Calibri" w:cs="Times New Roman"/>
          <w:color w:val="000000" w:themeColor="text1"/>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0119B">
        <w:rPr>
          <w:color w:val="000000" w:themeColor="text1"/>
          <w:szCs w:val="30"/>
        </w:rPr>
        <w:t xml:space="preserve">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расходы по созданию 25 рабочих мест для инвалидов в ЧПУП «Фильтр» ОО «</w:t>
      </w:r>
      <w:proofErr w:type="spellStart"/>
      <w:r w:rsidRPr="0080119B">
        <w:rPr>
          <w:rFonts w:eastAsia="Calibri" w:cs="Times New Roman"/>
          <w:color w:val="000000" w:themeColor="text1"/>
          <w:szCs w:val="30"/>
          <w:lang w:eastAsia="ru-RU"/>
        </w:rPr>
        <w:t>БелТИЗ</w:t>
      </w:r>
      <w:proofErr w:type="spellEnd"/>
      <w:r w:rsidRPr="0080119B">
        <w:rPr>
          <w:rFonts w:eastAsia="Calibri" w:cs="Times New Roman"/>
          <w:color w:val="000000" w:themeColor="text1"/>
          <w:szCs w:val="30"/>
          <w:lang w:eastAsia="ru-RU"/>
        </w:rPr>
        <w:t>», ПУП «</w:t>
      </w:r>
      <w:proofErr w:type="spellStart"/>
      <w:r w:rsidRPr="0080119B">
        <w:rPr>
          <w:rFonts w:eastAsia="Calibri" w:cs="Times New Roman"/>
          <w:color w:val="000000" w:themeColor="text1"/>
          <w:szCs w:val="30"/>
          <w:lang w:eastAsia="ru-RU"/>
        </w:rPr>
        <w:t>Цветлит</w:t>
      </w:r>
      <w:proofErr w:type="spellEnd"/>
      <w:r w:rsidRPr="0080119B">
        <w:rPr>
          <w:rFonts w:eastAsia="Calibri" w:cs="Times New Roman"/>
          <w:color w:val="000000" w:themeColor="text1"/>
          <w:szCs w:val="30"/>
          <w:lang w:eastAsia="ru-RU"/>
        </w:rPr>
        <w:t>» ОО «</w:t>
      </w:r>
      <w:proofErr w:type="spellStart"/>
      <w:r w:rsidRPr="0080119B">
        <w:rPr>
          <w:rFonts w:eastAsia="Calibri" w:cs="Times New Roman"/>
          <w:color w:val="000000" w:themeColor="text1"/>
          <w:szCs w:val="30"/>
          <w:lang w:eastAsia="ru-RU"/>
        </w:rPr>
        <w:t>БелОГ</w:t>
      </w:r>
      <w:proofErr w:type="spellEnd"/>
      <w:r w:rsidRPr="0080119B">
        <w:rPr>
          <w:rFonts w:eastAsia="Calibri" w:cs="Times New Roman"/>
          <w:color w:val="000000" w:themeColor="text1"/>
          <w:szCs w:val="30"/>
          <w:lang w:eastAsia="ru-RU"/>
        </w:rPr>
        <w:t>», ЧУП «</w:t>
      </w:r>
      <w:proofErr w:type="spellStart"/>
      <w:r w:rsidRPr="0080119B">
        <w:rPr>
          <w:rFonts w:eastAsia="Calibri" w:cs="Times New Roman"/>
          <w:color w:val="000000" w:themeColor="text1"/>
          <w:szCs w:val="30"/>
          <w:lang w:eastAsia="ru-RU"/>
        </w:rPr>
        <w:t>Трейддизайн</w:t>
      </w:r>
      <w:proofErr w:type="spellEnd"/>
      <w:r w:rsidRPr="0080119B">
        <w:rPr>
          <w:rFonts w:eastAsia="Calibri" w:cs="Times New Roman"/>
          <w:color w:val="000000" w:themeColor="text1"/>
          <w:szCs w:val="30"/>
          <w:lang w:eastAsia="ru-RU"/>
        </w:rPr>
        <w:t>», ООО «</w:t>
      </w:r>
      <w:proofErr w:type="spellStart"/>
      <w:r w:rsidRPr="0080119B">
        <w:rPr>
          <w:rFonts w:eastAsia="Calibri" w:cs="Times New Roman"/>
          <w:color w:val="000000" w:themeColor="text1"/>
          <w:szCs w:val="30"/>
          <w:lang w:eastAsia="ru-RU"/>
        </w:rPr>
        <w:t>Медватфарм</w:t>
      </w:r>
      <w:proofErr w:type="spellEnd"/>
      <w:r w:rsidRPr="0080119B">
        <w:rPr>
          <w:rFonts w:eastAsia="Calibri" w:cs="Times New Roman"/>
          <w:color w:val="000000" w:themeColor="text1"/>
          <w:szCs w:val="30"/>
          <w:lang w:eastAsia="ru-RU"/>
        </w:rPr>
        <w:t>», ОАО «Чайка».</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 xml:space="preserve">Обеспечение инвалидов техническими средствами социальной реабилитации </w:t>
      </w:r>
    </w:p>
    <w:p w:rsidR="00466EA0" w:rsidRPr="0080119B" w:rsidRDefault="00466EA0" w:rsidP="00466EA0">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rsidR="00466EA0" w:rsidRPr="0080119B" w:rsidRDefault="00466EA0" w:rsidP="00466EA0">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За 2022 год более 8 тысяч инвалидов  обеспечены различными  техническими средствами социальной реабилитации (13 800 единиц,  в том числе креслами-колясками – 1130 человек) на общую сумму почти 4 млн. рублей.</w:t>
      </w:r>
      <w:proofErr w:type="gramEnd"/>
      <w:r w:rsidRPr="0080119B">
        <w:rPr>
          <w:rFonts w:eastAsia="Calibri" w:cs="Times New Roman"/>
          <w:color w:val="000000" w:themeColor="text1"/>
          <w:szCs w:val="30"/>
          <w:lang w:eastAsia="ru-RU"/>
        </w:rPr>
        <w:t xml:space="preserve"> Из общего количества выданных средств 1 125 единиц получены 670 детьми-инвалидами. </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b/>
          <w:color w:val="000000" w:themeColor="text1"/>
          <w:szCs w:val="30"/>
          <w:lang w:eastAsia="ru-RU"/>
        </w:rPr>
      </w:pPr>
      <w:r w:rsidRPr="0080119B">
        <w:rPr>
          <w:rFonts w:eastAsia="Times New Roman" w:cs="Times New Roman"/>
          <w:b/>
          <w:bCs/>
          <w:color w:val="000000" w:themeColor="text1"/>
          <w:szCs w:val="30"/>
          <w:lang w:eastAsia="ru-RU"/>
        </w:rPr>
        <w:tab/>
        <w:t>Государственная социальная по</w:t>
      </w:r>
      <w:r w:rsidR="0080119B" w:rsidRPr="0080119B">
        <w:rPr>
          <w:rFonts w:eastAsia="Times New Roman" w:cs="Times New Roman"/>
          <w:b/>
          <w:bCs/>
          <w:color w:val="000000" w:themeColor="text1"/>
          <w:szCs w:val="30"/>
          <w:lang w:eastAsia="ru-RU"/>
        </w:rPr>
        <w:t>ддержка</w:t>
      </w:r>
      <w:r w:rsidRPr="0080119B">
        <w:rPr>
          <w:rFonts w:eastAsia="Times New Roman" w:cs="Times New Roman"/>
          <w:b/>
          <w:color w:val="000000" w:themeColor="text1"/>
          <w:szCs w:val="30"/>
          <w:lang w:eastAsia="ru-RU"/>
        </w:rPr>
        <w:t xml:space="preserve"> </w:t>
      </w:r>
    </w:p>
    <w:p w:rsidR="003978F4" w:rsidRPr="0080119B" w:rsidRDefault="003978F4"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80119B">
        <w:rPr>
          <w:rFonts w:eastAsia="Calibri" w:cs="Times New Roman"/>
          <w:color w:val="000000" w:themeColor="text1"/>
          <w:szCs w:val="30"/>
          <w:lang w:eastAsia="ru-RU"/>
        </w:rPr>
        <w:t xml:space="preserve">помощи из средств  </w:t>
      </w:r>
      <w:proofErr w:type="gramStart"/>
      <w:r w:rsidRPr="0080119B">
        <w:rPr>
          <w:rFonts w:eastAsia="Calibri" w:cs="Times New Roman"/>
          <w:color w:val="000000" w:themeColor="text1"/>
          <w:szCs w:val="30"/>
          <w:lang w:eastAsia="ru-RU"/>
        </w:rPr>
        <w:t>Фонда социальной защиты населения Министерства труда</w:t>
      </w:r>
      <w:proofErr w:type="gramEnd"/>
      <w:r w:rsidRPr="0080119B">
        <w:rPr>
          <w:rFonts w:eastAsia="Calibri" w:cs="Times New Roman"/>
          <w:color w:val="000000" w:themeColor="text1"/>
          <w:szCs w:val="30"/>
          <w:lang w:eastAsia="ru-RU"/>
        </w:rPr>
        <w:t xml:space="preserve"> и социальной защиты Республики Беларусь.</w:t>
      </w:r>
    </w:p>
    <w:p w:rsidR="003978F4" w:rsidRPr="0080119B" w:rsidRDefault="0099750D"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2022 году </w:t>
      </w:r>
      <w:r w:rsidR="003978F4" w:rsidRPr="0080119B">
        <w:rPr>
          <w:rFonts w:eastAsia="Times New Roman" w:cs="Times New Roman"/>
          <w:color w:val="000000" w:themeColor="text1"/>
          <w:szCs w:val="30"/>
          <w:lang w:eastAsia="ru-RU"/>
        </w:rPr>
        <w:t xml:space="preserve"> ГАСП </w:t>
      </w:r>
      <w:proofErr w:type="gramStart"/>
      <w:r w:rsidR="003978F4" w:rsidRPr="0080119B">
        <w:rPr>
          <w:rFonts w:eastAsia="Times New Roman" w:cs="Times New Roman"/>
          <w:color w:val="000000" w:themeColor="text1"/>
          <w:szCs w:val="30"/>
          <w:lang w:eastAsia="ru-RU"/>
        </w:rPr>
        <w:t>предоставлена</w:t>
      </w:r>
      <w:proofErr w:type="gramEnd"/>
      <w:r w:rsidR="003978F4" w:rsidRPr="0080119B">
        <w:rPr>
          <w:rFonts w:eastAsia="Times New Roman" w:cs="Times New Roman"/>
          <w:color w:val="000000" w:themeColor="text1"/>
          <w:szCs w:val="30"/>
          <w:lang w:eastAsia="ru-RU"/>
        </w:rPr>
        <w:t xml:space="preserve"> более </w:t>
      </w:r>
      <w:r w:rsidRPr="0080119B">
        <w:rPr>
          <w:rFonts w:eastAsia="Times New Roman" w:cs="Times New Roman"/>
          <w:color w:val="000000" w:themeColor="text1"/>
          <w:szCs w:val="30"/>
          <w:lang w:eastAsia="ru-RU"/>
        </w:rPr>
        <w:t>29,4</w:t>
      </w:r>
      <w:r w:rsidR="003978F4" w:rsidRPr="0080119B">
        <w:rPr>
          <w:rFonts w:eastAsia="Times New Roman" w:cs="Times New Roman"/>
          <w:color w:val="000000" w:themeColor="text1"/>
          <w:szCs w:val="30"/>
          <w:lang w:eastAsia="ru-RU"/>
        </w:rPr>
        <w:t xml:space="preserve"> тыс.  гражданам на сумму </w:t>
      </w:r>
      <w:r w:rsidRPr="0080119B">
        <w:rPr>
          <w:rFonts w:eastAsia="Times New Roman" w:cs="Times New Roman"/>
          <w:color w:val="000000" w:themeColor="text1"/>
          <w:szCs w:val="30"/>
          <w:lang w:eastAsia="ru-RU"/>
        </w:rPr>
        <w:t>15,1</w:t>
      </w:r>
      <w:r w:rsidR="003978F4" w:rsidRPr="0080119B">
        <w:rPr>
          <w:rFonts w:eastAsia="Times New Roman" w:cs="Times New Roman"/>
          <w:color w:val="000000" w:themeColor="text1"/>
          <w:szCs w:val="30"/>
          <w:lang w:eastAsia="ru-RU"/>
        </w:rPr>
        <w:t xml:space="preserve"> млн. рублей. В том числе в виде социального пособия для возмещения затрат</w:t>
      </w:r>
      <w:r w:rsidRPr="0080119B">
        <w:rPr>
          <w:rFonts w:eastAsia="Times New Roman" w:cs="Times New Roman"/>
          <w:color w:val="000000" w:themeColor="text1"/>
          <w:szCs w:val="30"/>
          <w:lang w:eastAsia="ru-RU"/>
        </w:rPr>
        <w:t xml:space="preserve"> на приобретение подгузников – 21,4 </w:t>
      </w:r>
      <w:r w:rsidR="003978F4" w:rsidRPr="0080119B">
        <w:rPr>
          <w:rFonts w:eastAsia="Times New Roman" w:cs="Times New Roman"/>
          <w:color w:val="000000" w:themeColor="text1"/>
          <w:szCs w:val="30"/>
          <w:lang w:eastAsia="ru-RU"/>
        </w:rPr>
        <w:t xml:space="preserve">тыс.  инвалидам 1 группы и детям-инвалидам с 4 степенью утраты здоровья на сумму </w:t>
      </w:r>
      <w:r w:rsidRPr="0080119B">
        <w:rPr>
          <w:rFonts w:eastAsia="Times New Roman" w:cs="Times New Roman"/>
          <w:color w:val="000000" w:themeColor="text1"/>
          <w:szCs w:val="30"/>
          <w:lang w:eastAsia="ru-RU"/>
        </w:rPr>
        <w:t>9,8</w:t>
      </w:r>
      <w:r w:rsidR="003978F4" w:rsidRPr="0080119B">
        <w:rPr>
          <w:rFonts w:eastAsia="Times New Roman" w:cs="Times New Roman"/>
          <w:color w:val="000000" w:themeColor="text1"/>
          <w:szCs w:val="30"/>
          <w:lang w:eastAsia="ru-RU"/>
        </w:rPr>
        <w:t xml:space="preserve"> млн.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Материальная помощь оказана </w:t>
      </w:r>
      <w:r w:rsidR="0099750D" w:rsidRPr="0080119B">
        <w:rPr>
          <w:rFonts w:eastAsia="Calibri" w:cs="Times New Roman"/>
          <w:color w:val="000000" w:themeColor="text1"/>
          <w:szCs w:val="30"/>
          <w:lang w:eastAsia="ru-RU"/>
        </w:rPr>
        <w:t>3,6</w:t>
      </w:r>
      <w:r w:rsidRPr="0080119B">
        <w:rPr>
          <w:rFonts w:eastAsia="Calibri" w:cs="Times New Roman"/>
          <w:color w:val="000000" w:themeColor="text1"/>
          <w:szCs w:val="30"/>
          <w:lang w:eastAsia="ru-RU"/>
        </w:rPr>
        <w:t xml:space="preserve"> тыс. инвалидам и </w:t>
      </w:r>
      <w:r w:rsidR="0099750D" w:rsidRPr="0080119B">
        <w:rPr>
          <w:rFonts w:eastAsia="Calibri" w:cs="Times New Roman"/>
          <w:color w:val="000000" w:themeColor="text1"/>
          <w:szCs w:val="30"/>
          <w:lang w:eastAsia="ru-RU"/>
        </w:rPr>
        <w:t>1387</w:t>
      </w:r>
      <w:r w:rsidRPr="0080119B">
        <w:rPr>
          <w:rFonts w:eastAsia="Calibri" w:cs="Times New Roman"/>
          <w:color w:val="000000" w:themeColor="text1"/>
          <w:szCs w:val="30"/>
          <w:lang w:eastAsia="ru-RU"/>
        </w:rPr>
        <w:t xml:space="preserve"> детям-инвалидам на общую сумму более  </w:t>
      </w:r>
      <w:r w:rsidR="0099750D" w:rsidRPr="0080119B">
        <w:rPr>
          <w:rFonts w:eastAsia="Calibri" w:cs="Times New Roman"/>
          <w:color w:val="000000" w:themeColor="text1"/>
          <w:szCs w:val="30"/>
          <w:lang w:eastAsia="ru-RU"/>
        </w:rPr>
        <w:t>434,5</w:t>
      </w:r>
      <w:r w:rsidRPr="0080119B">
        <w:rPr>
          <w:rFonts w:eastAsia="Calibri" w:cs="Times New Roman"/>
          <w:color w:val="000000" w:themeColor="text1"/>
          <w:szCs w:val="30"/>
          <w:lang w:eastAsia="ru-RU"/>
        </w:rPr>
        <w:t xml:space="preserve"> тыс.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80119B">
        <w:rPr>
          <w:rFonts w:eastAsia="Calibri" w:cs="Times New Roman"/>
          <w:color w:val="000000" w:themeColor="text1"/>
          <w:szCs w:val="30"/>
          <w:lang w:eastAsia="ru-RU"/>
        </w:rPr>
        <w:t>извещателей</w:t>
      </w:r>
      <w:proofErr w:type="spellEnd"/>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В 2022 году такую помощь получил</w:t>
      </w:r>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341</w:t>
      </w:r>
      <w:r w:rsidRPr="0080119B">
        <w:rPr>
          <w:rFonts w:eastAsia="Calibri" w:cs="Times New Roman"/>
          <w:color w:val="000000" w:themeColor="text1"/>
          <w:szCs w:val="30"/>
          <w:lang w:eastAsia="ru-RU"/>
        </w:rPr>
        <w:t xml:space="preserve"> инвалид.</w:t>
      </w:r>
    </w:p>
    <w:p w:rsidR="003978F4" w:rsidRPr="0080119B" w:rsidRDefault="003978F4" w:rsidP="003978F4">
      <w:pPr>
        <w:jc w:val="both"/>
        <w:rPr>
          <w:rFonts w:eastAsia="Times New Roman" w:cs="Times New Roman"/>
          <w:b/>
          <w:bCs/>
          <w:color w:val="000000" w:themeColor="text1"/>
          <w:szCs w:val="30"/>
          <w:lang w:eastAsia="ru-RU"/>
        </w:rPr>
      </w:pPr>
    </w:p>
    <w:p w:rsidR="00284641" w:rsidRPr="0080119B" w:rsidRDefault="00284641" w:rsidP="00284641">
      <w:pPr>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Создание доступной среды</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w:t>
      </w:r>
      <w:r w:rsidRPr="0080119B">
        <w:rPr>
          <w:rFonts w:eastAsia="Times New Roman" w:cs="Times New Roman"/>
          <w:color w:val="000000" w:themeColor="text1"/>
          <w:szCs w:val="30"/>
          <w:lang w:eastAsia="ru-RU"/>
        </w:rPr>
        <w:lastRenderedPageBreak/>
        <w:t>Совета Министров Республики Беларусь от 21 ноября 2022 г. № 796, которыми устанавливаются основные требования к объектам и услугам.</w:t>
      </w:r>
    </w:p>
    <w:p w:rsidR="00E966BB"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рамках реализации подпрограммы </w:t>
      </w:r>
      <w:r w:rsidR="00E966BB" w:rsidRPr="0080119B">
        <w:rPr>
          <w:rFonts w:eastAsia="Times New Roman" w:cs="Times New Roman"/>
          <w:color w:val="000000" w:themeColor="text1"/>
          <w:szCs w:val="30"/>
          <w:lang w:eastAsia="ru-RU"/>
        </w:rPr>
        <w:t xml:space="preserve">2 </w:t>
      </w:r>
      <w:r w:rsidRPr="0080119B">
        <w:rPr>
          <w:rFonts w:eastAsia="Times New Roman" w:cs="Times New Roman"/>
          <w:color w:val="000000" w:themeColor="text1"/>
          <w:szCs w:val="30"/>
          <w:lang w:eastAsia="ru-RU"/>
        </w:rPr>
        <w:t xml:space="preserve">«Доступная среда жизнедеятельности инвалидов и физически ослабленных лиц» Государственной программы «Социальная защита» на 2021 – 2025 годы </w:t>
      </w:r>
      <w:r w:rsidR="00E966BB" w:rsidRPr="0080119B">
        <w:rPr>
          <w:rFonts w:eastAsia="Times New Roman" w:cs="Times New Roman"/>
          <w:color w:val="000000" w:themeColor="text1"/>
          <w:szCs w:val="30"/>
          <w:lang w:eastAsia="ru-RU"/>
        </w:rPr>
        <w:t xml:space="preserve">в 2022 году проведены работы по созданию доступности для инвалидов по зрению и инвалидов, передвигающихся при помощи кресла-коляски  64 объектов социальной инфраструктуры и жилфонда, 2 светофоров, 2 остановок, 1 автовокзала, 41 пешеходного перехода, обустроено свыше 2,4 тыс. </w:t>
      </w:r>
      <w:proofErr w:type="spellStart"/>
      <w:r w:rsidR="00E966BB" w:rsidRPr="0080119B">
        <w:rPr>
          <w:rFonts w:eastAsia="Times New Roman" w:cs="Times New Roman"/>
          <w:color w:val="000000" w:themeColor="text1"/>
          <w:szCs w:val="30"/>
          <w:lang w:eastAsia="ru-RU"/>
        </w:rPr>
        <w:t>кв</w:t>
      </w:r>
      <w:proofErr w:type="gramStart"/>
      <w:r w:rsidR="00E966BB" w:rsidRPr="0080119B">
        <w:rPr>
          <w:rFonts w:eastAsia="Times New Roman" w:cs="Times New Roman"/>
          <w:color w:val="000000" w:themeColor="text1"/>
          <w:szCs w:val="30"/>
          <w:lang w:eastAsia="ru-RU"/>
        </w:rPr>
        <w:t>.м</w:t>
      </w:r>
      <w:proofErr w:type="spellEnd"/>
      <w:proofErr w:type="gramEnd"/>
      <w:r w:rsidR="00E966BB" w:rsidRPr="0080119B">
        <w:rPr>
          <w:rFonts w:eastAsia="Times New Roman" w:cs="Times New Roman"/>
          <w:color w:val="000000" w:themeColor="text1"/>
          <w:szCs w:val="30"/>
          <w:lang w:eastAsia="ru-RU"/>
        </w:rPr>
        <w:t xml:space="preserve"> тротуаров.</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w:t>
      </w:r>
      <w:r w:rsidR="00284641" w:rsidRPr="0080119B">
        <w:rPr>
          <w:rFonts w:eastAsia="Times New Roman" w:cs="Times New Roman"/>
          <w:color w:val="000000" w:themeColor="text1"/>
          <w:szCs w:val="30"/>
          <w:lang w:eastAsia="ru-RU"/>
        </w:rPr>
        <w:t xml:space="preserve">а создание доступности </w:t>
      </w:r>
      <w:r w:rsidRPr="0080119B">
        <w:rPr>
          <w:rFonts w:eastAsia="Times New Roman" w:cs="Times New Roman"/>
          <w:color w:val="000000" w:themeColor="text1"/>
          <w:szCs w:val="30"/>
          <w:lang w:eastAsia="ru-RU"/>
        </w:rPr>
        <w:t>израсходовано 434 тыс. программных бюджетных средств.</w:t>
      </w:r>
      <w:r w:rsidR="00284641" w:rsidRPr="0080119B">
        <w:rPr>
          <w:rFonts w:eastAsia="Times New Roman" w:cs="Times New Roman"/>
          <w:color w:val="000000" w:themeColor="text1"/>
          <w:szCs w:val="30"/>
          <w:lang w:eastAsia="ru-RU"/>
        </w:rPr>
        <w:t xml:space="preserve"> </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2022 году п</w:t>
      </w:r>
      <w:r w:rsidR="00284641" w:rsidRPr="0080119B">
        <w:rPr>
          <w:rFonts w:eastAsia="Times New Roman" w:cs="Times New Roman"/>
          <w:color w:val="000000" w:themeColor="text1"/>
          <w:szCs w:val="30"/>
          <w:lang w:eastAsia="ru-RU"/>
        </w:rPr>
        <w:t>риобретено 1</w:t>
      </w:r>
      <w:r w:rsidRPr="0080119B">
        <w:rPr>
          <w:rFonts w:eastAsia="Times New Roman" w:cs="Times New Roman"/>
          <w:color w:val="000000" w:themeColor="text1"/>
          <w:szCs w:val="30"/>
          <w:lang w:eastAsia="ru-RU"/>
        </w:rPr>
        <w:t>8</w:t>
      </w:r>
      <w:r w:rsidR="00284641" w:rsidRPr="0080119B">
        <w:rPr>
          <w:rFonts w:eastAsia="Times New Roman" w:cs="Times New Roman"/>
          <w:color w:val="000000" w:themeColor="text1"/>
          <w:szCs w:val="30"/>
          <w:lang w:eastAsia="ru-RU"/>
        </w:rPr>
        <w:t xml:space="preserve"> автобусов приспособленных для перевозки инвалидов и 1 электробус, </w:t>
      </w:r>
      <w:r w:rsidRPr="0080119B">
        <w:rPr>
          <w:rFonts w:eastAsia="Times New Roman" w:cs="Times New Roman"/>
          <w:color w:val="000000" w:themeColor="text1"/>
          <w:szCs w:val="30"/>
          <w:lang w:eastAsia="ru-RU"/>
        </w:rPr>
        <w:t>8 троллейбусов.</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Проводилась работа по обеспечению информационной доступности. </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библиотеки области приобретено </w:t>
      </w:r>
      <w:r w:rsidR="00E966BB" w:rsidRPr="0080119B">
        <w:rPr>
          <w:rFonts w:eastAsia="Times New Roman" w:cs="Times New Roman"/>
          <w:color w:val="000000" w:themeColor="text1"/>
          <w:szCs w:val="30"/>
          <w:lang w:eastAsia="ru-RU"/>
        </w:rPr>
        <w:t>526</w:t>
      </w:r>
      <w:r w:rsidRPr="0080119B">
        <w:rPr>
          <w:rFonts w:eastAsia="Times New Roman" w:cs="Times New Roman"/>
          <w:color w:val="000000" w:themeColor="text1"/>
          <w:szCs w:val="30"/>
          <w:lang w:eastAsia="ru-RU"/>
        </w:rPr>
        <w:t xml:space="preserve"> экземпляров литературы для незрячих и слабовидящих пользователей (книги увеличенным шрифтом,  книги и журналы, выполненные шрифтом Брайля,  аудиокниги</w:t>
      </w:r>
      <w:r w:rsidR="00E966BB" w:rsidRPr="0080119B">
        <w:rPr>
          <w:rFonts w:eastAsia="Times New Roman" w:cs="Times New Roman"/>
          <w:color w:val="000000" w:themeColor="text1"/>
          <w:szCs w:val="30"/>
          <w:lang w:eastAsia="ru-RU"/>
        </w:rPr>
        <w:t>, кассеты)</w:t>
      </w:r>
      <w:r w:rsidRPr="0080119B">
        <w:rPr>
          <w:rFonts w:eastAsia="Times New Roman" w:cs="Times New Roman"/>
          <w:color w:val="000000" w:themeColor="text1"/>
          <w:szCs w:val="30"/>
          <w:lang w:eastAsia="ru-RU"/>
        </w:rPr>
        <w:t>. В музеях области применяются аудиогиды для незрячих и слабовидящих посетителей.</w:t>
      </w:r>
    </w:p>
    <w:p w:rsidR="00284641" w:rsidRPr="0080119B" w:rsidRDefault="00365423"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Сотрудниками Госавтоинспекции в 2022 году п</w:t>
      </w:r>
      <w:r w:rsidR="00284641" w:rsidRPr="0080119B">
        <w:rPr>
          <w:rFonts w:eastAsia="Times New Roman" w:cs="Times New Roman"/>
          <w:color w:val="000000" w:themeColor="text1"/>
          <w:szCs w:val="30"/>
          <w:lang w:eastAsia="ru-RU"/>
        </w:rPr>
        <w:t xml:space="preserve">роведено </w:t>
      </w:r>
      <w:r w:rsidRPr="0080119B">
        <w:rPr>
          <w:rFonts w:eastAsia="Times New Roman" w:cs="Times New Roman"/>
          <w:color w:val="000000" w:themeColor="text1"/>
          <w:szCs w:val="30"/>
          <w:lang w:eastAsia="ru-RU"/>
        </w:rPr>
        <w:t>33</w:t>
      </w:r>
      <w:r w:rsidR="00284641" w:rsidRPr="0080119B">
        <w:rPr>
          <w:rFonts w:eastAsia="Times New Roman" w:cs="Times New Roman"/>
          <w:color w:val="000000" w:themeColor="text1"/>
          <w:szCs w:val="30"/>
          <w:lang w:eastAsia="ru-RU"/>
        </w:rPr>
        <w:t xml:space="preserve"> профилактически</w:t>
      </w:r>
      <w:r w:rsidR="00E966BB" w:rsidRPr="0080119B">
        <w:rPr>
          <w:rFonts w:eastAsia="Times New Roman" w:cs="Times New Roman"/>
          <w:color w:val="000000" w:themeColor="text1"/>
          <w:szCs w:val="30"/>
          <w:lang w:eastAsia="ru-RU"/>
        </w:rPr>
        <w:t>х акци</w:t>
      </w:r>
      <w:r w:rsidRPr="0080119B">
        <w:rPr>
          <w:rFonts w:eastAsia="Times New Roman" w:cs="Times New Roman"/>
          <w:color w:val="000000" w:themeColor="text1"/>
          <w:szCs w:val="30"/>
          <w:lang w:eastAsia="ru-RU"/>
        </w:rPr>
        <w:t>и, рейда</w:t>
      </w:r>
      <w:r w:rsidR="00284641" w:rsidRPr="0080119B">
        <w:rPr>
          <w:rFonts w:eastAsia="Times New Roman" w:cs="Times New Roman"/>
          <w:color w:val="000000" w:themeColor="text1"/>
          <w:szCs w:val="30"/>
          <w:lang w:eastAsia="ru-RU"/>
        </w:rPr>
        <w:t>, направленны</w:t>
      </w:r>
      <w:r w:rsidR="00E966BB" w:rsidRPr="0080119B">
        <w:rPr>
          <w:rFonts w:eastAsia="Times New Roman" w:cs="Times New Roman"/>
          <w:color w:val="000000" w:themeColor="text1"/>
          <w:szCs w:val="30"/>
          <w:lang w:eastAsia="ru-RU"/>
        </w:rPr>
        <w:t>х</w:t>
      </w:r>
      <w:r w:rsidR="00284641" w:rsidRPr="0080119B">
        <w:rPr>
          <w:rFonts w:eastAsia="Times New Roman" w:cs="Times New Roman"/>
          <w:color w:val="000000" w:themeColor="text1"/>
          <w:szCs w:val="30"/>
          <w:lang w:eastAsia="ru-RU"/>
        </w:rPr>
        <w:t xml:space="preserve">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w:t>
      </w:r>
      <w:r w:rsidRPr="0080119B">
        <w:rPr>
          <w:rFonts w:eastAsia="Times New Roman" w:cs="Times New Roman"/>
          <w:color w:val="000000" w:themeColor="text1"/>
          <w:szCs w:val="30"/>
          <w:lang w:eastAsia="ru-RU"/>
        </w:rPr>
        <w:t>пресечено 384 факта нарушений</w:t>
      </w:r>
      <w:r w:rsidR="00284641" w:rsidRPr="0080119B">
        <w:rPr>
          <w:rFonts w:eastAsia="Times New Roman" w:cs="Times New Roman"/>
          <w:color w:val="000000" w:themeColor="text1"/>
          <w:szCs w:val="30"/>
          <w:lang w:eastAsia="ru-RU"/>
        </w:rPr>
        <w:t>.</w:t>
      </w:r>
    </w:p>
    <w:p w:rsidR="00284641" w:rsidRPr="0080119B" w:rsidRDefault="00284641"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Социальное обслуживание</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Сиделка в дневное время по рабочим дням обеспечит уход за </w:t>
      </w:r>
      <w:r w:rsidRPr="0080119B">
        <w:rPr>
          <w:rFonts w:eastAsia="Times New Roman" w:cs="Times New Roman"/>
          <w:color w:val="000000" w:themeColor="text1"/>
          <w:szCs w:val="30"/>
          <w:lang w:eastAsia="ru-RU"/>
        </w:rPr>
        <w:t xml:space="preserve">гражданами, которые </w:t>
      </w:r>
      <w:r w:rsidRPr="0080119B">
        <w:rPr>
          <w:rFonts w:eastAsia="Calibri" w:cs="Times New Roman"/>
          <w:color w:val="000000" w:themeColor="text1"/>
          <w:szCs w:val="30"/>
          <w:lang w:eastAsia="ru-RU"/>
        </w:rPr>
        <w:t>не способны к самообслуживанию и самостоятельному передвижению.</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r w:rsidRPr="0080119B">
        <w:rPr>
          <w:rFonts w:eastAsia="Calibri" w:cs="Times New Roman"/>
          <w:color w:val="000000" w:themeColor="text1"/>
          <w:szCs w:val="30"/>
          <w:lang w:eastAsia="ru-RU"/>
        </w:rPr>
        <w:t>ЦКРОиР</w:t>
      </w:r>
      <w:r w:rsidRPr="0080119B">
        <w:rPr>
          <w:rFonts w:eastAsia="Times New Roman" w:cs="Times New Roman"/>
          <w:color w:val="000000" w:themeColor="text1"/>
          <w:szCs w:val="30"/>
          <w:lang w:eastAsia="ru-RU"/>
        </w:rPr>
        <w:t xml:space="preserve">), в 19 Центрах работают 20 отделений дневного пребывания для инвалидов (далее – ОДПИ), </w:t>
      </w:r>
      <w:r w:rsidRPr="0080119B">
        <w:rPr>
          <w:rFonts w:eastAsia="Calibri" w:cs="Times New Roman"/>
          <w:color w:val="000000" w:themeColor="text1"/>
          <w:szCs w:val="30"/>
          <w:lang w:eastAsia="ru-RU"/>
        </w:rPr>
        <w:t xml:space="preserve">которые посещают 962 человека, в том числе прошедших обучение в ЦКРОиР – 169. В отделениях организована работа 193 кружков и клубов, 32 реабилитационно-трудовых мастерских, 20 компьютерных классов.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Проводятся спортивные и культурно-массовые мероприятия, </w:t>
      </w:r>
      <w:proofErr w:type="spellStart"/>
      <w:r w:rsidRPr="0080119B">
        <w:rPr>
          <w:rFonts w:eastAsia="Calibri" w:cs="Times New Roman"/>
          <w:color w:val="000000" w:themeColor="text1"/>
          <w:szCs w:val="30"/>
          <w:lang w:eastAsia="ru-RU"/>
        </w:rPr>
        <w:t>турслеты</w:t>
      </w:r>
      <w:proofErr w:type="spellEnd"/>
      <w:r w:rsidRPr="0080119B">
        <w:rPr>
          <w:rFonts w:eastAsia="Calibri" w:cs="Times New Roman"/>
          <w:color w:val="000000" w:themeColor="text1"/>
          <w:szCs w:val="30"/>
          <w:lang w:eastAsia="ru-RU"/>
        </w:rPr>
        <w:t xml:space="preserve">, экскурсионные поездки и другие мероприятия.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w:t>
      </w:r>
      <w:proofErr w:type="spellStart"/>
      <w:r w:rsidRPr="0080119B">
        <w:rPr>
          <w:rFonts w:eastAsia="Calibri" w:cs="Times New Roman"/>
          <w:color w:val="000000" w:themeColor="text1"/>
          <w:szCs w:val="30"/>
          <w:lang w:eastAsia="ru-RU"/>
        </w:rPr>
        <w:t>дистанцирования</w:t>
      </w:r>
      <w:proofErr w:type="spellEnd"/>
      <w:r w:rsidRPr="0080119B">
        <w:rPr>
          <w:rFonts w:eastAsia="Calibri" w:cs="Times New Roman"/>
          <w:color w:val="000000" w:themeColor="text1"/>
          <w:szCs w:val="30"/>
          <w:lang w:eastAsia="ru-RU"/>
        </w:rPr>
        <w:t xml:space="preserve"> и использованием средств защиты, а также дистанционно в режиме онлайн. </w:t>
      </w:r>
    </w:p>
    <w:p w:rsidR="00365423" w:rsidRPr="0080119B" w:rsidRDefault="00365423" w:rsidP="00365423">
      <w:pPr>
        <w:ind w:firstLine="567"/>
        <w:jc w:val="both"/>
        <w:rPr>
          <w:rFonts w:ascii="Calibri" w:eastAsia="Calibri" w:hAnsi="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0119B">
        <w:rPr>
          <w:rFonts w:eastAsia="Times New Roman" w:cs="Times New Roman"/>
          <w:color w:val="000000" w:themeColor="text1"/>
          <w:szCs w:val="30"/>
          <w:lang w:eastAsia="ru-RU"/>
        </w:rPr>
        <w:t>для</w:t>
      </w:r>
      <w:r w:rsidRPr="0080119B">
        <w:rPr>
          <w:rFonts w:eastAsia="Calibri"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80119B">
        <w:rPr>
          <w:rFonts w:eastAsia="Times New Roman" w:cs="Times New Roman"/>
          <w:bCs/>
          <w:color w:val="000000" w:themeColor="text1"/>
          <w:szCs w:val="30"/>
          <w:lang w:eastAsia="ru-RU"/>
        </w:rPr>
        <w:t xml:space="preserve">услуга по организации работы кружков по интересам на дому </w:t>
      </w:r>
      <w:r w:rsidRPr="0080119B">
        <w:rPr>
          <w:rFonts w:eastAsia="Times New Roman" w:cs="Times New Roman"/>
          <w:color w:val="000000" w:themeColor="text1"/>
          <w:szCs w:val="30"/>
          <w:lang w:eastAsia="ru-RU"/>
        </w:rPr>
        <w:t xml:space="preserve">до 2 раз в неделю, которая оказывается 221 инвалиду. </w:t>
      </w:r>
      <w:proofErr w:type="gramEnd"/>
    </w:p>
    <w:p w:rsidR="00365423" w:rsidRPr="0080119B" w:rsidRDefault="00365423" w:rsidP="00365423">
      <w:pPr>
        <w:ind w:firstLine="567"/>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граждан, утративших способность осуществлять контроль поведения, в том числе для граждан с деменцией</w:t>
      </w:r>
      <w:r w:rsidRPr="0080119B">
        <w:rPr>
          <w:rFonts w:eastAsia="Times New Roman" w:cs="Times New Roman"/>
          <w:bCs/>
          <w:color w:val="000000" w:themeColor="text1"/>
          <w:szCs w:val="30"/>
          <w:lang w:eastAsia="ru-RU"/>
        </w:rPr>
        <w:t xml:space="preserve"> </w:t>
      </w:r>
      <w:r w:rsidRPr="0080119B">
        <w:rPr>
          <w:rFonts w:eastAsia="Times New Roman" w:cs="Times New Roman"/>
          <w:color w:val="000000" w:themeColor="text1"/>
          <w:szCs w:val="30"/>
          <w:lang w:eastAsia="ru-RU"/>
        </w:rPr>
        <w:t xml:space="preserve">территориальными Центрами внедрены </w:t>
      </w:r>
      <w:r w:rsidRPr="0080119B">
        <w:rPr>
          <w:rFonts w:eastAsia="Times New Roman" w:cs="Times New Roman"/>
          <w:bCs/>
          <w:color w:val="000000" w:themeColor="text1"/>
          <w:szCs w:val="30"/>
          <w:lang w:eastAsia="ru-RU"/>
        </w:rPr>
        <w:t>новая социальная услуга дневного присмотра</w:t>
      </w:r>
      <w:r w:rsidRPr="0080119B">
        <w:rPr>
          <w:rFonts w:eastAsia="Times New Roman" w:cs="Times New Roman"/>
          <w:color w:val="000000" w:themeColor="text1"/>
          <w:szCs w:val="30"/>
          <w:lang w:eastAsia="ru-RU"/>
        </w:rPr>
        <w:t xml:space="preserve"> в </w:t>
      </w:r>
      <w:r w:rsidRPr="0080119B">
        <w:rPr>
          <w:rFonts w:eastAsia="Times New Roman" w:cs="Times New Roman"/>
          <w:bCs/>
          <w:color w:val="000000" w:themeColor="text1"/>
          <w:szCs w:val="30"/>
          <w:lang w:eastAsia="ru-RU"/>
        </w:rPr>
        <w:t>домашних условиях</w:t>
      </w:r>
      <w:r w:rsidRPr="0080119B">
        <w:rPr>
          <w:rFonts w:eastAsia="Times New Roman" w:cs="Times New Roman"/>
          <w:color w:val="000000" w:themeColor="text1"/>
          <w:szCs w:val="30"/>
          <w:lang w:eastAsia="ru-RU"/>
        </w:rPr>
        <w:t xml:space="preserve">. </w:t>
      </w:r>
    </w:p>
    <w:p w:rsidR="00365423" w:rsidRPr="0080119B" w:rsidRDefault="00365423" w:rsidP="0080119B">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Услуга </w:t>
      </w:r>
      <w:r w:rsidRPr="0080119B">
        <w:rPr>
          <w:rFonts w:eastAsia="Times New Roman" w:cs="Times New Roman"/>
          <w:color w:val="000000" w:themeColor="text1"/>
          <w:szCs w:val="30"/>
          <w:lang w:eastAsia="ru-RU"/>
        </w:rPr>
        <w:t xml:space="preserve">оказывается </w:t>
      </w:r>
      <w:r w:rsidRPr="0080119B">
        <w:rPr>
          <w:rFonts w:eastAsia="Calibri" w:cs="Times New Roman"/>
          <w:color w:val="000000" w:themeColor="text1"/>
          <w:szCs w:val="30"/>
          <w:lang w:eastAsia="ru-RU"/>
        </w:rPr>
        <w:t>при необходимости от 10 до 40 ча</w:t>
      </w:r>
      <w:r w:rsidR="0080119B" w:rsidRPr="0080119B">
        <w:rPr>
          <w:rFonts w:eastAsia="Calibri" w:cs="Times New Roman"/>
          <w:color w:val="000000" w:themeColor="text1"/>
          <w:szCs w:val="30"/>
          <w:lang w:eastAsia="ru-RU"/>
        </w:rPr>
        <w:t xml:space="preserve">сов в неделю и предусматривает: </w:t>
      </w:r>
      <w:r w:rsidRPr="0080119B">
        <w:rPr>
          <w:rFonts w:eastAsia="Calibri" w:cs="Times New Roman"/>
          <w:color w:val="000000" w:themeColor="text1"/>
          <w:szCs w:val="30"/>
          <w:lang w:eastAsia="ru-RU"/>
        </w:rPr>
        <w:t xml:space="preserve">оказание помощи в выполнении санитарно-гигиенических процедур (мытье рук, умывании); </w:t>
      </w:r>
      <w:r w:rsidRPr="0080119B">
        <w:rPr>
          <w:rFonts w:eastAsia="Calibri" w:cs="Times New Roman"/>
          <w:color w:val="000000" w:themeColor="text1"/>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w:t>
      </w:r>
      <w:r w:rsidR="0080119B" w:rsidRPr="0080119B">
        <w:rPr>
          <w:rFonts w:eastAsia="Calibri" w:cs="Times New Roman"/>
          <w:color w:val="000000" w:themeColor="text1"/>
          <w:szCs w:val="30"/>
          <w:lang w:eastAsia="ru-RU"/>
        </w:rPr>
        <w:t xml:space="preserve"> врача; помощь в принятии пищи; </w:t>
      </w:r>
      <w:r w:rsidRPr="0080119B">
        <w:rPr>
          <w:rFonts w:eastAsia="Calibri" w:cs="Times New Roman"/>
          <w:color w:val="000000" w:themeColor="text1"/>
          <w:szCs w:val="30"/>
          <w:lang w:eastAsia="ru-RU"/>
        </w:rPr>
        <w:t xml:space="preserve">контроль самочувствия и </w:t>
      </w:r>
      <w:r w:rsidRPr="0080119B">
        <w:rPr>
          <w:rFonts w:eastAsia="Calibri" w:cs="Times New Roman"/>
          <w:color w:val="000000" w:themeColor="text1"/>
          <w:szCs w:val="30"/>
          <w:lang w:eastAsia="ru-RU"/>
        </w:rPr>
        <w:lastRenderedPageBreak/>
        <w:t>информирование родственников о состоянии здоровья получателя услуги;</w:t>
      </w:r>
      <w:proofErr w:type="gramEnd"/>
      <w:r w:rsidRPr="0080119B">
        <w:rPr>
          <w:rFonts w:eastAsia="Calibri" w:cs="Times New Roman"/>
          <w:color w:val="000000" w:themeColor="text1"/>
          <w:szCs w:val="30"/>
          <w:lang w:eastAsia="ru-RU"/>
        </w:rPr>
        <w:t xml:space="preserve"> сопровождение на прогулку. Данной услугой воспользовались 79 человек.</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На сегодняшний день в 10 районах области функционирует 11 ОКП. </w:t>
      </w:r>
    </w:p>
    <w:p w:rsidR="00365423" w:rsidRPr="0080119B" w:rsidRDefault="00365423" w:rsidP="00365423">
      <w:pPr>
        <w:widowControl w:val="0"/>
        <w:tabs>
          <w:tab w:val="left" w:pos="426"/>
          <w:tab w:val="left" w:pos="567"/>
          <w:tab w:val="left" w:pos="851"/>
        </w:tabs>
        <w:autoSpaceDE w:val="0"/>
        <w:autoSpaceDN w:val="0"/>
        <w:adjustRightInd w:val="0"/>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rsidR="00154D89" w:rsidRPr="0080119B" w:rsidRDefault="00154D89" w:rsidP="003978F4">
      <w:pPr>
        <w:ind w:firstLine="709"/>
        <w:jc w:val="both"/>
        <w:rPr>
          <w:rFonts w:eastAsia="Times New Roman" w:cs="Times New Roman"/>
          <w:color w:val="000000" w:themeColor="text1"/>
          <w:szCs w:val="30"/>
          <w:lang w:eastAsia="ru-RU"/>
        </w:rPr>
      </w:pPr>
    </w:p>
    <w:p w:rsidR="00284641" w:rsidRPr="0080119B" w:rsidRDefault="00284641" w:rsidP="0028464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Работа стационарных учреждений социального обслуживания</w:t>
      </w:r>
      <w:r w:rsidRPr="0080119B">
        <w:rPr>
          <w:rFonts w:eastAsia="Times New Roman" w:cs="Times New Roman"/>
          <w:color w:val="000000" w:themeColor="text1"/>
          <w:szCs w:val="30"/>
          <w:lang w:eastAsia="ru-RU"/>
        </w:rPr>
        <w:t xml:space="preserve"> </w:t>
      </w:r>
    </w:p>
    <w:p w:rsidR="0080119B" w:rsidRPr="0080119B" w:rsidRDefault="0080119B" w:rsidP="0080119B">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В области</w:t>
      </w:r>
      <w:r w:rsidRPr="0080119B">
        <w:rPr>
          <w:rFonts w:eastAsia="Calibri" w:cs="Times New Roman"/>
          <w:color w:val="000000" w:themeColor="text1"/>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rsidR="0080119B" w:rsidRPr="0080119B" w:rsidRDefault="0080119B" w:rsidP="0080119B">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80119B">
        <w:rPr>
          <w:rFonts w:eastAsia="Times New Roman" w:cs="Times New Roman"/>
          <w:color w:val="000000" w:themeColor="text1"/>
          <w:szCs w:val="30"/>
          <w:lang w:eastAsia="ru-RU"/>
        </w:rPr>
        <w:t xml:space="preserve">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Кроме того в домах-интернатах граждане могут воспользоваться такими формами социального обслуживания, как: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пребывание пожилых граждан и инвалидов в отделениях повышенной комфортности на платной основе;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0119B">
        <w:rPr>
          <w:rFonts w:eastAsia="Times New Roman" w:cs="Times New Roman"/>
          <w:iCs/>
          <w:color w:val="000000" w:themeColor="text1"/>
          <w:szCs w:val="30"/>
          <w:lang w:eastAsia="ru-RU"/>
        </w:rPr>
        <w:t xml:space="preserve">воспользовалось 18 семей, воспитывающих детей-инвалидов, из них 7 семей воспользовались услугой </w:t>
      </w:r>
      <w:r w:rsidRPr="0080119B">
        <w:rPr>
          <w:rFonts w:eastAsia="Times New Roman" w:cs="Times New Roman"/>
          <w:color w:val="000000" w:themeColor="text1"/>
          <w:szCs w:val="30"/>
          <w:lang w:eastAsia="ru-RU"/>
        </w:rPr>
        <w:t>дважды в год.</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80119B" w:rsidRPr="0080119B" w:rsidRDefault="0080119B" w:rsidP="0080119B">
      <w:pPr>
        <w:ind w:firstLine="750"/>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lastRenderedPageBreak/>
        <w:t xml:space="preserve">В домах-интернатах </w:t>
      </w:r>
      <w:r w:rsidRPr="0080119B">
        <w:rPr>
          <w:rFonts w:eastAsia="Times New Roman" w:cs="Times New Roman"/>
          <w:color w:val="000000" w:themeColor="text1"/>
          <w:szCs w:val="30"/>
          <w:lang w:eastAsia="ru-RU"/>
        </w:rPr>
        <w:t>с целью оказания содействия инвалидам в подготовке к самостоятельной жизни вне стационарных учреждений</w:t>
      </w:r>
      <w:proofErr w:type="gramEnd"/>
      <w:r w:rsidRPr="0080119B">
        <w:rPr>
          <w:rFonts w:eastAsia="Times New Roman" w:cs="Times New Roman"/>
          <w:color w:val="000000" w:themeColor="text1"/>
          <w:szCs w:val="30"/>
          <w:lang w:eastAsia="ru-RU"/>
        </w:rPr>
        <w:t>, адаптации к условиям быта и трудовой деятельности</w:t>
      </w:r>
      <w:r w:rsidRPr="0080119B">
        <w:rPr>
          <w:rFonts w:eastAsia="Calibri" w:cs="Times New Roman"/>
          <w:color w:val="000000" w:themeColor="text1"/>
          <w:szCs w:val="30"/>
          <w:lang w:eastAsia="ru-RU"/>
        </w:rPr>
        <w:t xml:space="preserve"> созданы и функционируют отделения сопровождаемого проживания. Данной услугой охвачено 197 </w:t>
      </w:r>
      <w:proofErr w:type="gramStart"/>
      <w:r w:rsidRPr="0080119B">
        <w:rPr>
          <w:rFonts w:eastAsia="Calibri" w:cs="Times New Roman"/>
          <w:color w:val="000000" w:themeColor="text1"/>
          <w:szCs w:val="30"/>
          <w:lang w:eastAsia="ru-RU"/>
        </w:rPr>
        <w:t>проживающих</w:t>
      </w:r>
      <w:proofErr w:type="gramEnd"/>
      <w:r w:rsidRPr="0080119B">
        <w:rPr>
          <w:rFonts w:eastAsia="Calibri" w:cs="Times New Roman"/>
          <w:color w:val="000000" w:themeColor="text1"/>
          <w:szCs w:val="30"/>
          <w:lang w:eastAsia="ru-RU"/>
        </w:rPr>
        <w:t>.</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При государственном учреждении социального обслуживания «Василишковский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80119B">
        <w:rPr>
          <w:rFonts w:eastAsia="Calibri" w:cs="Times New Roman"/>
          <w:color w:val="000000" w:themeColor="text1"/>
          <w:szCs w:val="30"/>
          <w:lang w:eastAsia="ru-RU"/>
        </w:rPr>
        <w:t xml:space="preserve">в </w:t>
      </w:r>
      <w:proofErr w:type="spellStart"/>
      <w:r w:rsidRPr="0080119B">
        <w:rPr>
          <w:rFonts w:eastAsia="Calibri" w:cs="Times New Roman"/>
          <w:color w:val="000000" w:themeColor="text1"/>
          <w:szCs w:val="30"/>
          <w:lang w:eastAsia="ru-RU"/>
        </w:rPr>
        <w:t>аг</w:t>
      </w:r>
      <w:proofErr w:type="spellEnd"/>
      <w:proofErr w:type="gramEnd"/>
      <w:r w:rsidRPr="0080119B">
        <w:rPr>
          <w:rFonts w:eastAsia="Calibri" w:cs="Times New Roman"/>
          <w:color w:val="000000" w:themeColor="text1"/>
          <w:szCs w:val="30"/>
          <w:lang w:eastAsia="ru-RU"/>
        </w:rPr>
        <w:t xml:space="preserve">. </w:t>
      </w:r>
      <w:proofErr w:type="spellStart"/>
      <w:r w:rsidRPr="0080119B">
        <w:rPr>
          <w:rFonts w:eastAsia="Calibri" w:cs="Times New Roman"/>
          <w:color w:val="000000" w:themeColor="text1"/>
          <w:szCs w:val="30"/>
          <w:lang w:eastAsia="ru-RU"/>
        </w:rPr>
        <w:t>Головичполье</w:t>
      </w:r>
      <w:proofErr w:type="spellEnd"/>
      <w:r w:rsidRPr="0080119B">
        <w:rPr>
          <w:rFonts w:eastAsia="Calibri" w:cs="Times New Roman"/>
          <w:color w:val="000000" w:themeColor="text1"/>
          <w:szCs w:val="30"/>
          <w:lang w:eastAsia="ru-RU"/>
        </w:rPr>
        <w:t xml:space="preserve"> функционирует отделение самостоятельного проживания, состоящее из трехкомнатной и четырехкомнатной квартир.</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0119B">
        <w:rPr>
          <w:rFonts w:eastAsia="Calibri" w:cs="Times New Roman"/>
          <w:bCs/>
          <w:color w:val="000000" w:themeColor="text1"/>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0119B">
        <w:rPr>
          <w:rFonts w:eastAsia="Calibri" w:cs="Times New Roman"/>
          <w:bCs/>
          <w:color w:val="000000" w:themeColor="text1"/>
          <w:szCs w:val="30"/>
          <w:lang w:eastAsia="ru-RU"/>
        </w:rPr>
        <w:t>интернатного</w:t>
      </w:r>
      <w:proofErr w:type="spellEnd"/>
      <w:r w:rsidRPr="0080119B">
        <w:rPr>
          <w:rFonts w:eastAsia="Calibri" w:cs="Times New Roman"/>
          <w:bCs/>
          <w:color w:val="000000" w:themeColor="text1"/>
          <w:szCs w:val="30"/>
          <w:lang w:eastAsia="ru-RU"/>
        </w:rPr>
        <w:t xml:space="preserve"> учреждения.</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Одним из примеров является семья Дианы и Сергея </w:t>
      </w:r>
      <w:proofErr w:type="spellStart"/>
      <w:r w:rsidRPr="0080119B">
        <w:rPr>
          <w:rFonts w:eastAsia="Calibri" w:cs="Times New Roman"/>
          <w:color w:val="000000" w:themeColor="text1"/>
          <w:szCs w:val="30"/>
          <w:lang w:eastAsia="ru-RU"/>
        </w:rPr>
        <w:t>Карпович</w:t>
      </w:r>
      <w:proofErr w:type="spellEnd"/>
      <w:r w:rsidRPr="0080119B">
        <w:rPr>
          <w:rFonts w:eastAsia="Calibri" w:cs="Times New Roman"/>
          <w:color w:val="000000" w:themeColor="text1"/>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854108" w:rsidRPr="0080119B" w:rsidRDefault="00854108" w:rsidP="00383E66">
      <w:pPr>
        <w:ind w:firstLine="709"/>
        <w:jc w:val="both"/>
        <w:rPr>
          <w:rFonts w:eastAsia="Times New Roman" w:cs="Times New Roman"/>
          <w:color w:val="000000" w:themeColor="text1"/>
          <w:szCs w:val="30"/>
          <w:lang w:eastAsia="ru-RU"/>
        </w:rPr>
      </w:pPr>
    </w:p>
    <w:p w:rsidR="00854108" w:rsidRPr="0080119B" w:rsidRDefault="00854108" w:rsidP="00854108">
      <w:pPr>
        <w:jc w:val="both"/>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Социальное партнерство</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w:t>
      </w:r>
      <w:r w:rsidRPr="0080119B">
        <w:rPr>
          <w:rFonts w:eastAsia="Times New Roman" w:cs="Times New Roman"/>
          <w:color w:val="000000" w:themeColor="text1"/>
          <w:szCs w:val="30"/>
          <w:lang w:eastAsia="ru-RU"/>
        </w:rPr>
        <w:lastRenderedPageBreak/>
        <w:t xml:space="preserve">трудоустройство. Реализуют различные социальные проекты, направленные на интеграцию инвалидов в общество. </w:t>
      </w:r>
    </w:p>
    <w:p w:rsidR="00854108" w:rsidRPr="0080119B" w:rsidRDefault="00854108" w:rsidP="00854108">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Общественные объединения в рамках государственного социального заказа за счет бюджетных сре</w:t>
      </w:r>
      <w:proofErr w:type="gramStart"/>
      <w:r w:rsidRPr="0080119B">
        <w:rPr>
          <w:rFonts w:eastAsia="Calibri" w:cs="Times New Roman"/>
          <w:color w:val="000000" w:themeColor="text1"/>
          <w:szCs w:val="30"/>
          <w:lang w:eastAsia="ru-RU"/>
        </w:rPr>
        <w:t>дств пр</w:t>
      </w:r>
      <w:proofErr w:type="gramEnd"/>
      <w:r w:rsidRPr="0080119B">
        <w:rPr>
          <w:rFonts w:eastAsia="Calibri" w:cs="Times New Roman"/>
          <w:color w:val="000000" w:themeColor="text1"/>
          <w:szCs w:val="30"/>
          <w:lang w:eastAsia="ru-RU"/>
        </w:rPr>
        <w:t xml:space="preserve">едоставляют людям с инвалидностью социальные услуги. </w:t>
      </w:r>
      <w:proofErr w:type="gramStart"/>
      <w:r w:rsidRPr="0080119B">
        <w:rPr>
          <w:rFonts w:eastAsia="Calibri" w:cs="Times New Roman"/>
          <w:color w:val="000000" w:themeColor="text1"/>
          <w:szCs w:val="30"/>
          <w:lang w:eastAsia="ru-RU"/>
        </w:rPr>
        <w:t>В 202</w:t>
      </w:r>
      <w:r w:rsidR="00365423" w:rsidRPr="0080119B">
        <w:rPr>
          <w:rFonts w:eastAsia="Calibri" w:cs="Times New Roman"/>
          <w:color w:val="000000" w:themeColor="text1"/>
          <w:szCs w:val="30"/>
          <w:lang w:eastAsia="ru-RU"/>
        </w:rPr>
        <w:t>2</w:t>
      </w:r>
      <w:r w:rsidRPr="0080119B">
        <w:rPr>
          <w:rFonts w:eastAsia="Calibri" w:cs="Times New Roman"/>
          <w:color w:val="000000" w:themeColor="text1"/>
          <w:szCs w:val="30"/>
          <w:lang w:eastAsia="ru-RU"/>
        </w:rPr>
        <w:t xml:space="preserve">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w:t>
      </w:r>
      <w:r w:rsidR="00365423" w:rsidRPr="0080119B">
        <w:rPr>
          <w:rFonts w:eastAsia="Calibri" w:cs="Times New Roman"/>
          <w:color w:val="000000" w:themeColor="text1"/>
          <w:szCs w:val="30"/>
          <w:lang w:eastAsia="ru-RU"/>
        </w:rPr>
        <w:t>224</w:t>
      </w:r>
      <w:r w:rsidRPr="0080119B">
        <w:rPr>
          <w:rFonts w:eastAsia="Calibri" w:cs="Times New Roman"/>
          <w:color w:val="000000" w:themeColor="text1"/>
          <w:szCs w:val="30"/>
          <w:lang w:eastAsia="ru-RU"/>
        </w:rPr>
        <w:t xml:space="preserve"> инвалидам по зрению, «Белорусское общество глухих» –  услуги по приему-передаче информации </w:t>
      </w:r>
      <w:r w:rsidR="00365423" w:rsidRPr="0080119B">
        <w:rPr>
          <w:rFonts w:eastAsia="Calibri" w:cs="Times New Roman"/>
          <w:color w:val="000000" w:themeColor="text1"/>
          <w:szCs w:val="30"/>
          <w:lang w:eastAsia="ru-RU"/>
        </w:rPr>
        <w:t>463 людям</w:t>
      </w:r>
      <w:r w:rsidRPr="0080119B">
        <w:rPr>
          <w:rFonts w:eastAsia="Calibri" w:cs="Times New Roman"/>
          <w:color w:val="000000" w:themeColor="text1"/>
          <w:szCs w:val="30"/>
          <w:lang w:eastAsia="ru-RU"/>
        </w:rPr>
        <w:t xml:space="preserve"> с нарушением слуха, Белорусского Общества Красного Креста – индивидуальное сопровождение </w:t>
      </w:r>
      <w:r w:rsidR="00365423" w:rsidRPr="0080119B">
        <w:rPr>
          <w:rFonts w:eastAsia="Calibri" w:cs="Times New Roman"/>
          <w:color w:val="000000" w:themeColor="text1"/>
          <w:szCs w:val="30"/>
          <w:lang w:eastAsia="ru-RU"/>
        </w:rPr>
        <w:t>и социально-бытовые услуги 31 ребенку</w:t>
      </w:r>
      <w:r w:rsidRPr="0080119B">
        <w:rPr>
          <w:rFonts w:eastAsia="Calibri" w:cs="Times New Roman"/>
          <w:color w:val="000000" w:themeColor="text1"/>
          <w:szCs w:val="30"/>
          <w:lang w:eastAsia="ru-RU"/>
        </w:rPr>
        <w:t>-инвалид</w:t>
      </w:r>
      <w:r w:rsidR="00365423" w:rsidRPr="0080119B">
        <w:rPr>
          <w:rFonts w:eastAsia="Calibri" w:cs="Times New Roman"/>
          <w:color w:val="000000" w:themeColor="text1"/>
          <w:szCs w:val="30"/>
          <w:lang w:eastAsia="ru-RU"/>
        </w:rPr>
        <w:t xml:space="preserve">у, </w:t>
      </w:r>
      <w:proofErr w:type="spellStart"/>
      <w:r w:rsidRPr="0080119B">
        <w:rPr>
          <w:rFonts w:eastAsia="Calibri" w:cs="Times New Roman"/>
          <w:color w:val="000000" w:themeColor="text1"/>
          <w:szCs w:val="30"/>
          <w:lang w:eastAsia="ru-RU"/>
        </w:rPr>
        <w:t>уходовые</w:t>
      </w:r>
      <w:proofErr w:type="spellEnd"/>
      <w:r w:rsidRPr="0080119B">
        <w:rPr>
          <w:rFonts w:eastAsia="Calibri" w:cs="Times New Roman"/>
          <w:color w:val="000000" w:themeColor="text1"/>
          <w:szCs w:val="30"/>
          <w:lang w:eastAsia="ru-RU"/>
        </w:rPr>
        <w:t xml:space="preserve"> услуги </w:t>
      </w:r>
      <w:r w:rsidR="00365423" w:rsidRPr="0080119B">
        <w:rPr>
          <w:rFonts w:eastAsia="Calibri" w:cs="Times New Roman"/>
          <w:color w:val="000000" w:themeColor="text1"/>
          <w:szCs w:val="30"/>
          <w:lang w:eastAsia="ru-RU"/>
        </w:rPr>
        <w:t xml:space="preserve">42 </w:t>
      </w:r>
      <w:r w:rsidRPr="0080119B">
        <w:rPr>
          <w:rFonts w:eastAsia="Calibri" w:cs="Times New Roman"/>
          <w:color w:val="000000" w:themeColor="text1"/>
          <w:szCs w:val="30"/>
          <w:lang w:eastAsia="ru-RU"/>
        </w:rPr>
        <w:t xml:space="preserve"> пожилым гражданам и инвалидам и др. </w:t>
      </w:r>
      <w:proofErr w:type="gramEnd"/>
    </w:p>
    <w:p w:rsidR="00854108" w:rsidRPr="0080119B" w:rsidRDefault="00854108" w:rsidP="00383E66">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sectPr w:rsidR="00854108" w:rsidRPr="0080119B" w:rsidSect="00854108">
      <w:headerReference w:type="default" r:id="rId8"/>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61" w:rsidRDefault="005D0F61" w:rsidP="00854108">
      <w:r>
        <w:separator/>
      </w:r>
    </w:p>
  </w:endnote>
  <w:endnote w:type="continuationSeparator" w:id="0">
    <w:p w:rsidR="005D0F61" w:rsidRDefault="005D0F61"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61" w:rsidRDefault="005D0F61" w:rsidP="00854108">
      <w:r>
        <w:separator/>
      </w:r>
    </w:p>
  </w:footnote>
  <w:footnote w:type="continuationSeparator" w:id="0">
    <w:p w:rsidR="005D0F61" w:rsidRDefault="005D0F61" w:rsidP="0085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98007"/>
      <w:docPartObj>
        <w:docPartGallery w:val="Page Numbers (Top of Page)"/>
        <w:docPartUnique/>
      </w:docPartObj>
    </w:sdtPr>
    <w:sdtEndPr/>
    <w:sdtContent>
      <w:p w:rsidR="00854108" w:rsidRDefault="00854108">
        <w:pPr>
          <w:pStyle w:val="a3"/>
          <w:jc w:val="center"/>
        </w:pPr>
        <w:r>
          <w:fldChar w:fldCharType="begin"/>
        </w:r>
        <w:r>
          <w:instrText>PAGE   \* MERGEFORMAT</w:instrText>
        </w:r>
        <w:r>
          <w:fldChar w:fldCharType="separate"/>
        </w:r>
        <w:r w:rsidR="00625683">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1"/>
    <w:rsid w:val="0004302D"/>
    <w:rsid w:val="00095206"/>
    <w:rsid w:val="000D7B33"/>
    <w:rsid w:val="000F1241"/>
    <w:rsid w:val="00154D89"/>
    <w:rsid w:val="001C72F0"/>
    <w:rsid w:val="00284641"/>
    <w:rsid w:val="00294521"/>
    <w:rsid w:val="002D1043"/>
    <w:rsid w:val="002F75E1"/>
    <w:rsid w:val="00365423"/>
    <w:rsid w:val="00366087"/>
    <w:rsid w:val="00383E66"/>
    <w:rsid w:val="003978F4"/>
    <w:rsid w:val="003A522E"/>
    <w:rsid w:val="003E4A29"/>
    <w:rsid w:val="003F3115"/>
    <w:rsid w:val="003F65DF"/>
    <w:rsid w:val="004447CA"/>
    <w:rsid w:val="00466EA0"/>
    <w:rsid w:val="00524200"/>
    <w:rsid w:val="00543718"/>
    <w:rsid w:val="00566731"/>
    <w:rsid w:val="005D0F61"/>
    <w:rsid w:val="00615EE3"/>
    <w:rsid w:val="00625683"/>
    <w:rsid w:val="006518DC"/>
    <w:rsid w:val="00661AAB"/>
    <w:rsid w:val="006861AB"/>
    <w:rsid w:val="006960E8"/>
    <w:rsid w:val="006E214D"/>
    <w:rsid w:val="00711D87"/>
    <w:rsid w:val="007872FB"/>
    <w:rsid w:val="007C7EF2"/>
    <w:rsid w:val="0080119B"/>
    <w:rsid w:val="00854108"/>
    <w:rsid w:val="0088432E"/>
    <w:rsid w:val="0099750D"/>
    <w:rsid w:val="009C49C1"/>
    <w:rsid w:val="00B014B6"/>
    <w:rsid w:val="00BD7F17"/>
    <w:rsid w:val="00C05C43"/>
    <w:rsid w:val="00C43AFD"/>
    <w:rsid w:val="00C91763"/>
    <w:rsid w:val="00D01D9A"/>
    <w:rsid w:val="00D02DD3"/>
    <w:rsid w:val="00D112A6"/>
    <w:rsid w:val="00D20630"/>
    <w:rsid w:val="00DB602F"/>
    <w:rsid w:val="00E040FA"/>
    <w:rsid w:val="00E404F8"/>
    <w:rsid w:val="00E53052"/>
    <w:rsid w:val="00E80852"/>
    <w:rsid w:val="00E966BB"/>
    <w:rsid w:val="00F04F10"/>
    <w:rsid w:val="00F152DA"/>
    <w:rsid w:val="00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2D48-BD26-4B91-8693-0E74B14E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Виктор</cp:lastModifiedBy>
  <cp:revision>12</cp:revision>
  <cp:lastPrinted>2021-12-13T06:53:00Z</cp:lastPrinted>
  <dcterms:created xsi:type="dcterms:W3CDTF">2023-01-14T16:34:00Z</dcterms:created>
  <dcterms:modified xsi:type="dcterms:W3CDTF">2023-01-16T11:01:00Z</dcterms:modified>
</cp:coreProperties>
</file>