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0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0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0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С-1</w:t>
      </w:r>
    </w:p>
    <w:tbl>
      <w:tblPr>
        <w:tblStyle w:val="Table1"/>
        <w:tblW w:w="10215.0" w:type="dxa"/>
        <w:jc w:val="left"/>
        <w:tblInd w:w="0.0" w:type="dxa"/>
        <w:tblLayout w:type="fixed"/>
        <w:tblLook w:val="0400"/>
      </w:tblPr>
      <w:tblGrid>
        <w:gridCol w:w="3425"/>
        <w:gridCol w:w="1857"/>
        <w:gridCol w:w="1455"/>
        <w:gridCol w:w="1200"/>
        <w:gridCol w:w="105"/>
        <w:gridCol w:w="960"/>
        <w:gridCol w:w="1213"/>
        <w:tblGridChange w:id="0">
          <w:tblGrid>
            <w:gridCol w:w="3425"/>
            <w:gridCol w:w="1857"/>
            <w:gridCol w:w="1455"/>
            <w:gridCol w:w="1200"/>
            <w:gridCol w:w="105"/>
            <w:gridCol w:w="960"/>
            <w:gridCol w:w="1213"/>
          </w:tblGrid>
        </w:tblGridChange>
      </w:tblGrid>
      <w:tr>
        <w:trPr>
          <w:trHeight w:val="240" w:hRule="atLeast"/>
        </w:trPr>
        <w:tc>
          <w:tcPr>
            <w:tcMar>
              <w:top w:w="0.0" w:type="dxa"/>
              <w:left w:w="6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УО «ГрГУ им. Я. Купалы» 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Код по ОКУД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0501030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Mar>
              <w:top w:w="0.0" w:type="dxa"/>
              <w:left w:w="6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 организации)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</w:tc>
      </w:tr>
      <w:tr>
        <w:trPr>
          <w:trHeight w:val="300" w:hRule="atLeast"/>
        </w:trPr>
        <w:tc>
          <w:tcPr>
            <w:tcMar>
              <w:top w:w="0.0" w:type="dxa"/>
              <w:left w:w="6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роректор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Н.И. Войтко </w:t>
            </w:r>
          </w:p>
        </w:tc>
      </w:tr>
      <w:tr>
        <w:trPr>
          <w:trHeight w:val="240" w:hRule="atLeast"/>
        </w:trPr>
        <w:tc>
          <w:tcPr>
            <w:tcMar>
              <w:top w:w="0.0" w:type="dxa"/>
              <w:left w:w="6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(должность)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Mar>
              <w:top w:w="0.0" w:type="dxa"/>
              <w:left w:w="6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«______» _____________ 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ДЕФЕКТНЫЙ АКТ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6804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Комиссия, образованная в соответствии с приказом № 397 от 05.04.2017, в составе: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6804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председателя комиссии – начальник АХУ Касян Р.И.,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6804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членов комиссии:  и.о. начальника, инженер отдела ОРиС  Трасько О.П.,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6804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и.о. начальника отдела ЭЗиС  Гец Г.Г..,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6804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главный энергетик  Винтер А.Ю., </w:t>
        <w:tab/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6804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инженер-энергетик отдела ОРиС Иотчик Е.А.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68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составила настоящий акт в том, что  в результате обследования  помещения 106 душевой учебного корпуса №6 по ул. Захарова, 32  установлено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чт</w:t>
      </w:r>
      <w:r w:rsidDel="00000000" w:rsidR="00000000" w:rsidRPr="00000000">
        <w:rPr>
          <w:sz w:val="24"/>
          <w:szCs w:val="24"/>
          <w:rtl w:val="0"/>
        </w:rPr>
        <w:t xml:space="preserve">о помещения находятся в неудовлетворительном состоянии: необходимо выполнить строительно-монтажные работы по восстановлению функциональных качеств электропроводки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работы ведутся в эксплуатируемом здании – стесненные условия производства работ.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Работы следует производить с применением следующих механизмов: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определяются при производстве работ.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Другие сведения, учитываемые при определении стоимости работ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 отсутствуют.</w:t>
      </w:r>
    </w:p>
    <w:p w:rsidR="00000000" w:rsidDel="00000000" w:rsidP="00000000" w:rsidRDefault="00000000" w:rsidRPr="00000000" w14:paraId="0000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3060"/>
          <w:tab w:val="left" w:pos="3780"/>
          <w:tab w:val="left" w:pos="3960"/>
          <w:tab w:val="left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Председатель комиссии: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начальник АХУ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Р.И. Касян   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</w:t>
        <w:tab/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(должность)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(подпись)              </w:t>
      </w:r>
      <w:r w:rsidDel="00000000" w:rsidR="00000000" w:rsidRPr="00000000">
        <w:rPr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(инициалы, фамилия)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0"/>
          <w:tab w:val="left" w:pos="7380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Члены комиссии: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и.о. начальника, инженер отдела ОРиС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____________ </w:t>
        <w:tab/>
        <w:t xml:space="preserve">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О.П. Трасько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</w:t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(должность)           </w:t>
        <w:tab/>
        <w:t xml:space="preserve">                             (подпись)          </w:t>
      </w:r>
      <w:r w:rsidDel="00000000" w:rsidR="00000000" w:rsidRPr="00000000">
        <w:rPr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(инициалы, фамилия)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3060"/>
          <w:tab w:val="left" w:pos="3780"/>
          <w:tab w:val="left" w:pos="3960"/>
          <w:tab w:val="left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</w:t>
        <w:tab/>
      </w:r>
    </w:p>
    <w:p w:rsidR="00000000" w:rsidDel="00000000" w:rsidP="00000000" w:rsidRDefault="00000000" w:rsidRPr="00000000" w14:paraId="00000041">
      <w:pPr>
        <w:widowControl w:val="1"/>
        <w:tabs>
          <w:tab w:val="left" w:pos="2160"/>
          <w:tab w:val="left" w:pos="3060"/>
          <w:tab w:val="left" w:pos="3780"/>
          <w:tab w:val="left" w:pos="3960"/>
          <w:tab w:val="left" w:pos="6840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и.о. начальник отдела ЭЗиС</w:t>
      </w:r>
      <w:r w:rsidDel="00000000" w:rsidR="00000000" w:rsidRPr="00000000">
        <w:rPr>
          <w:sz w:val="24"/>
          <w:szCs w:val="24"/>
          <w:rtl w:val="0"/>
        </w:rPr>
        <w:t xml:space="preserve">                        ___________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Г.Г. Гец    </w:t>
      </w:r>
    </w:p>
    <w:p w:rsidR="00000000" w:rsidDel="00000000" w:rsidP="00000000" w:rsidRDefault="00000000" w:rsidRPr="00000000" w14:paraId="00000042">
      <w:pPr>
        <w:widowControl w:val="1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</w:t>
        <w:tab/>
        <w:t xml:space="preserve">                 </w:t>
      </w:r>
      <w:r w:rsidDel="00000000" w:rsidR="00000000" w:rsidRPr="00000000">
        <w:rPr>
          <w:sz w:val="18"/>
          <w:szCs w:val="18"/>
          <w:rtl w:val="0"/>
        </w:rPr>
        <w:t xml:space="preserve"> (должность)                      </w:t>
        <w:tab/>
        <w:t xml:space="preserve">              (подпись)                    (инициалы, фамилия)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tabs>
          <w:tab w:val="left" w:pos="2160"/>
          <w:tab w:val="left" w:pos="3060"/>
          <w:tab w:val="left" w:pos="3780"/>
          <w:tab w:val="left" w:pos="3960"/>
          <w:tab w:val="left" w:pos="6840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главный энергетик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___________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А.Ю.  Винтер    </w:t>
      </w:r>
    </w:p>
    <w:p w:rsidR="00000000" w:rsidDel="00000000" w:rsidP="00000000" w:rsidRDefault="00000000" w:rsidRPr="00000000" w14:paraId="00000045">
      <w:pPr>
        <w:widowControl w:val="1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</w:t>
        <w:tab/>
        <w:t xml:space="preserve">                  </w:t>
      </w:r>
      <w:r w:rsidDel="00000000" w:rsidR="00000000" w:rsidRPr="00000000">
        <w:rPr>
          <w:sz w:val="18"/>
          <w:szCs w:val="18"/>
          <w:rtl w:val="0"/>
        </w:rPr>
        <w:t xml:space="preserve">(должность)                      </w:t>
        <w:tab/>
        <w:t xml:space="preserve">               (подпись)                    (инициалы, фамилия)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1984.251968503937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инженер 2-й кат.  ООРиС</w:t>
      </w:r>
      <w:r w:rsidDel="00000000" w:rsidR="00000000" w:rsidRPr="00000000">
        <w:rPr>
          <w:sz w:val="24"/>
          <w:szCs w:val="24"/>
          <w:rtl w:val="0"/>
        </w:rPr>
        <w:t xml:space="preserve">                            ___________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О.В. Анникова     </w:t>
      </w:r>
    </w:p>
    <w:p w:rsidR="00000000" w:rsidDel="00000000" w:rsidP="00000000" w:rsidRDefault="00000000" w:rsidRPr="00000000" w14:paraId="00000048">
      <w:pPr>
        <w:widowControl w:val="1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</w:t>
        <w:tab/>
        <w:t xml:space="preserve">                   </w:t>
      </w:r>
      <w:r w:rsidDel="00000000" w:rsidR="00000000" w:rsidRPr="00000000">
        <w:rPr>
          <w:sz w:val="18"/>
          <w:szCs w:val="18"/>
          <w:rtl w:val="0"/>
        </w:rPr>
        <w:t xml:space="preserve">(должность)                      </w:t>
        <w:tab/>
        <w:t xml:space="preserve">               (подпись)                    (инициалы, фамилия)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tabs>
          <w:tab w:val="left" w:pos="2160"/>
          <w:tab w:val="left" w:pos="3060"/>
          <w:tab w:val="left" w:pos="3780"/>
          <w:tab w:val="left" w:pos="3960"/>
          <w:tab w:val="left" w:pos="6840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инженер-энергетик отдела ОРиС</w:t>
      </w:r>
      <w:r w:rsidDel="00000000" w:rsidR="00000000" w:rsidRPr="00000000">
        <w:rPr>
          <w:sz w:val="24"/>
          <w:szCs w:val="24"/>
          <w:rtl w:val="0"/>
        </w:rPr>
        <w:t xml:space="preserve">                ___________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Е.А. Иотчик     </w:t>
      </w:r>
    </w:p>
    <w:p w:rsidR="00000000" w:rsidDel="00000000" w:rsidP="00000000" w:rsidRDefault="00000000" w:rsidRPr="00000000" w14:paraId="0000004B">
      <w:pPr>
        <w:widowControl w:val="1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</w:t>
        <w:tab/>
        <w:t xml:space="preserve">                  </w:t>
      </w:r>
      <w:r w:rsidDel="00000000" w:rsidR="00000000" w:rsidRPr="00000000">
        <w:rPr>
          <w:sz w:val="18"/>
          <w:szCs w:val="18"/>
          <w:rtl w:val="0"/>
        </w:rPr>
        <w:t xml:space="preserve"> (должность)                      </w:t>
        <w:tab/>
        <w:t xml:space="preserve">                 (подпись)                    (инициалы, фамилия)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30" w:line="265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before="30" w:line="265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before="30" w:line="265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30" w:line="265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30" w:line="265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Примерный (укрупненный) перечень видов строительно-монтажных работ</w:t>
      </w:r>
    </w:p>
    <w:p w:rsidR="00000000" w:rsidDel="00000000" w:rsidP="00000000" w:rsidRDefault="00000000" w:rsidRPr="00000000" w14:paraId="0000005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190"/>
        <w:gridCol w:w="900"/>
        <w:gridCol w:w="975"/>
        <w:gridCol w:w="2250"/>
        <w:tblGridChange w:id="0">
          <w:tblGrid>
            <w:gridCol w:w="540"/>
            <w:gridCol w:w="5190"/>
            <w:gridCol w:w="900"/>
            <w:gridCol w:w="975"/>
            <w:gridCol w:w="225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-57" w:right="-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Виды выполняемых строительно-монтажных работ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-57" w:right="-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Единица изм-ния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-57" w:right="-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Колич-во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-57" w:right="-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Примечание</w:t>
            </w:r>
          </w:p>
        </w:tc>
      </w:tr>
      <w:tr>
        <w:trPr>
          <w:trHeight w:val="100" w:hRule="atLeast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1"/>
              <w:spacing w:before="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Замена светильника (предбанник)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накладной, ip24, мощность 36-40Вт, нейтральный цвет (материал подрядчика)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1"/>
              <w:spacing w:before="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Замена светильника (раздевалка)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накладной, ip24, мощность 36-40Вт, нейтральный цвет (материал подрядчика)</w:t>
            </w:r>
          </w:p>
        </w:tc>
      </w:tr>
      <w:tr>
        <w:trPr>
          <w:trHeight w:val="100" w:hRule="atLeast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1"/>
              <w:spacing w:before="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Замена светильника (санузел)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материал заказчика</w:t>
            </w:r>
          </w:p>
        </w:tc>
      </w:tr>
      <w:tr>
        <w:trPr>
          <w:trHeight w:val="330" w:hRule="atLeast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1"/>
              <w:spacing w:before="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Замена выключателя двухклавишного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1"/>
              <w:spacing w:before="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Прокладка кабеля в штрабе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существующий кабель, проложенный в кабель канале (к громкоговорителю и рукосушителю) </w:t>
            </w:r>
          </w:p>
        </w:tc>
      </w:tr>
      <w:tr>
        <w:trPr>
          <w:trHeight w:val="120" w:hRule="atLeast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1"/>
              <w:spacing w:before="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Замена рукосушителя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1,2 кВт</w:t>
            </w:r>
          </w:p>
        </w:tc>
      </w:tr>
    </w:tbl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6804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6804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6804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Составила: инженер-энергетик отдела  ОРиС</w:t>
        <w:tab/>
        <w:t xml:space="preserve">Е.А. Иотчик</w:t>
      </w:r>
    </w:p>
    <w:p w:rsidR="00000000" w:rsidDel="00000000" w:rsidP="00000000" w:rsidRDefault="00000000" w:rsidRPr="00000000" w14:paraId="00000080">
      <w:pPr>
        <w:tabs>
          <w:tab w:val="left" w:pos="6804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6804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6804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6804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6804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/>
      <w:pgMar w:bottom="426" w:top="284" w:left="1134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